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32538C" w14:textId="77777777" w:rsidR="00951AE9" w:rsidRPr="00951AE9" w:rsidRDefault="00951AE9" w:rsidP="00951AE9">
      <w:pPr>
        <w:keepNext/>
        <w:keepLines/>
        <w:spacing w:before="120" w:after="0" w:line="240" w:lineRule="auto"/>
        <w:ind w:left="7088"/>
        <w:jc w:val="right"/>
        <w:outlineLvl w:val="1"/>
        <w:rPr>
          <w:rFonts w:ascii="Trebuchet MS" w:eastAsia="Calibri" w:hAnsi="Trebuchet MS" w:cs="Calibri"/>
          <w:color w:val="0070C0"/>
          <w:kern w:val="0"/>
          <w:lang w:eastAsia="lt-LT"/>
          <w14:ligatures w14:val="none"/>
        </w:rPr>
      </w:pPr>
      <w:bookmarkStart w:id="0" w:name="_Pirkimo_specialiųjų_sąlygų"/>
      <w:bookmarkStart w:id="1" w:name="_Ref38539939"/>
      <w:bookmarkStart w:id="2" w:name="_Ref38541068"/>
      <w:bookmarkStart w:id="3" w:name="_Ref38885053"/>
      <w:bookmarkStart w:id="4" w:name="_Ref38899023"/>
      <w:bookmarkStart w:id="5" w:name="_Toc168505543"/>
      <w:bookmarkEnd w:id="0"/>
      <w:r w:rsidRPr="00951AE9">
        <w:rPr>
          <w:rFonts w:ascii="Trebuchet MS" w:eastAsia="Calibri" w:hAnsi="Trebuchet MS" w:cs="Calibri"/>
          <w:color w:val="0070C0"/>
          <w:kern w:val="0"/>
          <w:lang w:eastAsia="lt-LT"/>
          <w14:ligatures w14:val="none"/>
        </w:rPr>
        <w:t>Pirkimo specialiųjų sąlygų 2 priedas „Techninė specifikacija“</w:t>
      </w:r>
      <w:bookmarkEnd w:id="1"/>
      <w:bookmarkEnd w:id="2"/>
      <w:bookmarkEnd w:id="3"/>
      <w:bookmarkEnd w:id="4"/>
      <w:bookmarkEnd w:id="5"/>
    </w:p>
    <w:p w14:paraId="5C1170F3" w14:textId="7CB24405" w:rsidR="009816A6" w:rsidRDefault="009816A6" w:rsidP="00951AE9"/>
    <w:p w14:paraId="0110C44B" w14:textId="77777777" w:rsidR="00951AE9" w:rsidRDefault="00951AE9" w:rsidP="00951AE9">
      <w:pPr>
        <w:spacing w:after="0" w:line="240" w:lineRule="auto"/>
        <w:jc w:val="center"/>
        <w:rPr>
          <w:rFonts w:ascii="Trebuchet MS" w:eastAsia="Calibri" w:hAnsi="Trebuchet MS" w:cstheme="majorBidi"/>
          <w:b/>
          <w:bCs/>
          <w:kern w:val="0"/>
          <w:lang w:eastAsia="lt-LT"/>
          <w14:ligatures w14:val="none"/>
        </w:rPr>
      </w:pPr>
      <w:r w:rsidRPr="00951AE9">
        <w:rPr>
          <w:rFonts w:ascii="Trebuchet MS" w:eastAsia="Calibri" w:hAnsi="Trebuchet MS" w:cstheme="majorBidi"/>
          <w:b/>
          <w:bCs/>
          <w:kern w:val="0"/>
          <w:lang w:eastAsia="lt-LT"/>
          <w14:ligatures w14:val="none"/>
        </w:rPr>
        <w:t>TECHNINĖ SPECIFIKACIJA</w:t>
      </w:r>
    </w:p>
    <w:p w14:paraId="71B211E3" w14:textId="020B6AD1" w:rsidR="00951AE9" w:rsidRDefault="00A94DC7" w:rsidP="00951AE9">
      <w:pPr>
        <w:spacing w:after="0" w:line="240" w:lineRule="auto"/>
        <w:jc w:val="center"/>
        <w:rPr>
          <w:rFonts w:ascii="Trebuchet MS" w:eastAsia="Times New Roman" w:hAnsi="Trebuchet MS" w:cs="Times New Roman"/>
          <w:b/>
          <w:bCs/>
          <w:kern w:val="0"/>
          <w14:ligatures w14:val="none"/>
        </w:rPr>
      </w:pPr>
      <w:r w:rsidRPr="00A94DC7">
        <w:rPr>
          <w:rFonts w:ascii="Trebuchet MS" w:eastAsia="Times New Roman" w:hAnsi="Trebuchet MS" w:cs="Times New Roman"/>
          <w:b/>
          <w:bCs/>
          <w:kern w:val="0"/>
          <w14:ligatures w14:val="none"/>
        </w:rPr>
        <w:t>ODONTOLOG</w:t>
      </w:r>
      <w:r>
        <w:rPr>
          <w:rFonts w:ascii="Trebuchet MS" w:eastAsia="Times New Roman" w:hAnsi="Trebuchet MS" w:cs="Times New Roman"/>
          <w:b/>
          <w:bCs/>
          <w:kern w:val="0"/>
          <w14:ligatures w14:val="none"/>
        </w:rPr>
        <w:t>INĖS</w:t>
      </w:r>
      <w:r w:rsidRPr="00A94DC7">
        <w:rPr>
          <w:rFonts w:ascii="Trebuchet MS" w:eastAsia="Times New Roman" w:hAnsi="Trebuchet MS" w:cs="Times New Roman"/>
          <w:b/>
          <w:bCs/>
          <w:kern w:val="0"/>
          <w14:ligatures w14:val="none"/>
        </w:rPr>
        <w:t xml:space="preserve"> MED</w:t>
      </w:r>
      <w:r w:rsidRPr="00A94DC7">
        <w:rPr>
          <w:rFonts w:ascii="Trebuchet MS" w:eastAsia="Times New Roman" w:hAnsi="Trebuchet MS" w:cs="Times New Roman" w:hint="eastAsia"/>
          <w:b/>
          <w:bCs/>
          <w:kern w:val="0"/>
          <w14:ligatures w14:val="none"/>
        </w:rPr>
        <w:t>Ž</w:t>
      </w:r>
      <w:r w:rsidRPr="00A94DC7">
        <w:rPr>
          <w:rFonts w:ascii="Trebuchet MS" w:eastAsia="Times New Roman" w:hAnsi="Trebuchet MS" w:cs="Times New Roman"/>
          <w:b/>
          <w:bCs/>
          <w:kern w:val="0"/>
          <w14:ligatures w14:val="none"/>
        </w:rPr>
        <w:t>IAG</w:t>
      </w:r>
      <w:r>
        <w:rPr>
          <w:rFonts w:ascii="Trebuchet MS" w:eastAsia="Times New Roman" w:hAnsi="Trebuchet MS" w:cs="Times New Roman"/>
          <w:b/>
          <w:bCs/>
          <w:kern w:val="0"/>
          <w14:ligatures w14:val="none"/>
        </w:rPr>
        <w:t>OS</w:t>
      </w:r>
      <w:r w:rsidRPr="00A94DC7">
        <w:rPr>
          <w:rFonts w:ascii="Trebuchet MS" w:eastAsia="Times New Roman" w:hAnsi="Trebuchet MS" w:cs="Times New Roman"/>
          <w:b/>
          <w:bCs/>
          <w:kern w:val="0"/>
          <w14:ligatures w14:val="none"/>
        </w:rPr>
        <w:t xml:space="preserve"> DANT</w:t>
      </w:r>
      <w:r w:rsidRPr="00A94DC7">
        <w:rPr>
          <w:rFonts w:ascii="Trebuchet MS" w:eastAsia="Times New Roman" w:hAnsi="Trebuchet MS" w:cs="Times New Roman" w:hint="eastAsia"/>
          <w:b/>
          <w:bCs/>
          <w:kern w:val="0"/>
          <w14:ligatures w14:val="none"/>
        </w:rPr>
        <w:t>Ų</w:t>
      </w:r>
      <w:r w:rsidRPr="00A94DC7">
        <w:rPr>
          <w:rFonts w:ascii="Trebuchet MS" w:eastAsia="Times New Roman" w:hAnsi="Trebuchet MS" w:cs="Times New Roman"/>
          <w:b/>
          <w:bCs/>
          <w:kern w:val="0"/>
          <w14:ligatures w14:val="none"/>
        </w:rPr>
        <w:t xml:space="preserve"> RESTAURACIJOMS IR GYDYMUI</w:t>
      </w:r>
    </w:p>
    <w:p w14:paraId="226D1701" w14:textId="77777777" w:rsidR="00CF48C9" w:rsidRPr="00951AE9" w:rsidRDefault="00CF48C9" w:rsidP="00951AE9">
      <w:pPr>
        <w:spacing w:after="0" w:line="240" w:lineRule="auto"/>
        <w:jc w:val="center"/>
        <w:rPr>
          <w:rFonts w:ascii="Trebuchet MS" w:eastAsia="Calibri" w:hAnsi="Trebuchet MS" w:cstheme="majorBidi"/>
          <w:b/>
          <w:bCs/>
          <w:kern w:val="0"/>
          <w:lang w:eastAsia="lt-LT"/>
          <w14:ligatures w14:val="none"/>
        </w:rPr>
      </w:pPr>
    </w:p>
    <w:p w14:paraId="27190A6A" w14:textId="23E6F521" w:rsidR="00951AE9" w:rsidRPr="00EC120A" w:rsidRDefault="00951AE9" w:rsidP="00C65344">
      <w:pPr>
        <w:widowControl w:val="0"/>
        <w:tabs>
          <w:tab w:val="left" w:pos="567"/>
          <w:tab w:val="left" w:pos="1134"/>
        </w:tabs>
        <w:autoSpaceDE w:val="0"/>
        <w:spacing w:after="0" w:line="22" w:lineRule="atLeast"/>
        <w:ind w:right="-41"/>
        <w:jc w:val="both"/>
        <w:rPr>
          <w:rFonts w:ascii="Trebuchet MS" w:eastAsia="Calibri" w:hAnsi="Trebuchet MS" w:cs="Times New Roman"/>
          <w:kern w:val="0"/>
          <w:lang w:eastAsia="lt-LT"/>
          <w14:ligatures w14:val="none"/>
        </w:rPr>
      </w:pPr>
      <w:r w:rsidRPr="00EC120A">
        <w:rPr>
          <w:rFonts w:ascii="Trebuchet MS" w:eastAsia="Calibri" w:hAnsi="Trebuchet MS" w:cs="Times New Roman"/>
          <w:bCs/>
          <w:kern w:val="0"/>
          <w:lang w:eastAsia="lt-LT"/>
          <w14:ligatures w14:val="none"/>
        </w:rPr>
        <w:tab/>
        <w:t>1.</w:t>
      </w:r>
      <w:r w:rsidRPr="00EC120A">
        <w:rPr>
          <w:rFonts w:ascii="Trebuchet MS" w:eastAsia="Calibri" w:hAnsi="Trebuchet MS" w:cs="Times New Roman"/>
          <w:bCs/>
          <w:kern w:val="0"/>
          <w:lang w:eastAsia="lt-LT"/>
          <w14:ligatures w14:val="none"/>
        </w:rPr>
        <w:tab/>
      </w:r>
      <w:r w:rsidR="00B57869" w:rsidRPr="00B57869">
        <w:rPr>
          <w:rFonts w:ascii="Trebuchet MS" w:eastAsia="Calibri" w:hAnsi="Trebuchet MS" w:cs="Times New Roman"/>
          <w:bCs/>
          <w:kern w:val="0"/>
          <w:lang w:eastAsia="lt-LT"/>
          <w14:ligatures w14:val="none"/>
        </w:rPr>
        <w:t>Prekės kokybė turi atitikti toms prekėms taikomus kokybės reikalavimus.</w:t>
      </w:r>
      <w:r w:rsidRPr="00EC120A">
        <w:rPr>
          <w:rFonts w:ascii="Trebuchet MS" w:eastAsia="Calibri" w:hAnsi="Trebuchet MS" w:cs="Times New Roman"/>
          <w:bCs/>
          <w:kern w:val="0"/>
          <w:lang w:eastAsia="lt-LT"/>
          <w14:ligatures w14:val="none"/>
        </w:rPr>
        <w:t xml:space="preserve"> Prekė turi būti pripažinta Lietuvos Respublikos teisės aktų nustatyta tvarka ir atitikti reikalavimus, patvirtintus </w:t>
      </w:r>
      <w:r w:rsidRPr="00EC120A">
        <w:rPr>
          <w:rFonts w:ascii="Trebuchet MS" w:eastAsia="Calibri" w:hAnsi="Trebuchet MS" w:cs="Times New Roman"/>
          <w:kern w:val="0"/>
          <w:lang w:eastAsia="lt-LT"/>
          <w14:ligatures w14:val="none"/>
        </w:rPr>
        <w:t>Medicinos priemonių naudojimo tvarkos apraše, patvirtintame Lietuvos Respublikos sveikatos apsaugos ministro 2010 m. gegužės 3 d. įsakymu Nr. V-383 (su vėlesniais pakeitimais ir papildymais).</w:t>
      </w:r>
    </w:p>
    <w:p w14:paraId="06B15E5A" w14:textId="77777777" w:rsidR="00951AE9" w:rsidRPr="00EC120A" w:rsidRDefault="00951AE9" w:rsidP="00951AE9">
      <w:pPr>
        <w:widowControl w:val="0"/>
        <w:tabs>
          <w:tab w:val="left" w:pos="1134"/>
        </w:tabs>
        <w:autoSpaceDE w:val="0"/>
        <w:spacing w:after="0" w:line="22" w:lineRule="atLeast"/>
        <w:ind w:right="-41" w:firstLine="567"/>
        <w:jc w:val="both"/>
        <w:rPr>
          <w:rFonts w:ascii="Trebuchet MS" w:eastAsia="Calibri" w:hAnsi="Trebuchet MS" w:cs="Times New Roman"/>
          <w:bCs/>
          <w:kern w:val="0"/>
          <w:lang w:eastAsia="lt-LT"/>
          <w14:ligatures w14:val="none"/>
        </w:rPr>
      </w:pPr>
      <w:r w:rsidRPr="00EC120A">
        <w:rPr>
          <w:rFonts w:ascii="Trebuchet MS" w:eastAsia="Calibri" w:hAnsi="Trebuchet MS" w:cs="Times New Roman"/>
          <w:bCs/>
          <w:kern w:val="0"/>
          <w:lang w:eastAsia="lt-LT"/>
          <w14:ligatures w14:val="none"/>
        </w:rPr>
        <w:t>2.</w:t>
      </w:r>
      <w:r w:rsidRPr="00EC120A">
        <w:rPr>
          <w:rFonts w:ascii="Trebuchet MS" w:eastAsia="Calibri" w:hAnsi="Trebuchet MS" w:cs="Times New Roman"/>
          <w:bCs/>
          <w:kern w:val="0"/>
          <w:lang w:eastAsia="lt-LT"/>
          <w14:ligatures w14:val="none"/>
        </w:rPr>
        <w:tab/>
        <w:t>Kartu su pasiūlymu tiekėjas turi pateikti:</w:t>
      </w:r>
    </w:p>
    <w:p w14:paraId="5D7D4E01" w14:textId="06B298A1" w:rsidR="00951AE9" w:rsidRPr="00EC120A" w:rsidRDefault="00951AE9" w:rsidP="00951AE9">
      <w:pPr>
        <w:widowControl w:val="0"/>
        <w:tabs>
          <w:tab w:val="left" w:pos="1134"/>
        </w:tabs>
        <w:autoSpaceDE w:val="0"/>
        <w:spacing w:after="0" w:line="22" w:lineRule="atLeast"/>
        <w:ind w:right="-41" w:firstLine="567"/>
        <w:jc w:val="both"/>
        <w:rPr>
          <w:rFonts w:ascii="Trebuchet MS" w:eastAsia="Calibri" w:hAnsi="Trebuchet MS" w:cs="Times New Roman"/>
          <w:bCs/>
          <w:kern w:val="0"/>
          <w:lang w:eastAsia="lt-LT"/>
          <w14:ligatures w14:val="none"/>
        </w:rPr>
      </w:pPr>
      <w:r w:rsidRPr="00EC120A">
        <w:rPr>
          <w:rFonts w:ascii="Trebuchet MS" w:eastAsia="Calibri" w:hAnsi="Trebuchet MS" w:cs="Times New Roman"/>
          <w:bCs/>
          <w:kern w:val="0"/>
          <w:u w:val="single"/>
          <w:lang w:eastAsia="lt-LT"/>
          <w14:ligatures w14:val="none"/>
        </w:rPr>
        <w:t xml:space="preserve">2.1. dokumentus, </w:t>
      </w:r>
      <w:r w:rsidR="0087538B" w:rsidRPr="0087538B">
        <w:rPr>
          <w:rFonts w:ascii="Trebuchet MS" w:eastAsia="Calibri" w:hAnsi="Trebuchet MS" w:cs="Times New Roman"/>
          <w:bCs/>
          <w:kern w:val="0"/>
          <w:u w:val="single"/>
          <w:lang w:eastAsia="lt-LT"/>
          <w14:ligatures w14:val="none"/>
        </w:rPr>
        <w:t>patvirtinančius pasiūlyme nurodytos prekės atitikimą visiems reikalavimams</w:t>
      </w:r>
      <w:r w:rsidRPr="00EC120A">
        <w:rPr>
          <w:rFonts w:ascii="Trebuchet MS" w:eastAsia="Calibri" w:hAnsi="Trebuchet MS" w:cs="Times New Roman"/>
          <w:bCs/>
          <w:kern w:val="0"/>
          <w:u w:val="single"/>
          <w:lang w:eastAsia="lt-LT"/>
          <w14:ligatures w14:val="none"/>
        </w:rPr>
        <w:t xml:space="preserve">, nurodytiems kiekviename </w:t>
      </w:r>
      <w:hyperlink w:anchor="_Pirkimo_sąlygų_2" w:history="1">
        <w:r w:rsidR="004212E0" w:rsidRPr="0041676B">
          <w:rPr>
            <w:rStyle w:val="Hyperlink"/>
            <w:rFonts w:ascii="Trebuchet MS" w:hAnsi="Trebuchet MS" w:cstheme="minorHAnsi"/>
            <w:color w:val="0070C0"/>
          </w:rPr>
          <w:fldChar w:fldCharType="begin"/>
        </w:r>
        <w:r w:rsidR="004212E0" w:rsidRPr="0041676B">
          <w:rPr>
            <w:rStyle w:val="Hyperlink"/>
            <w:rFonts w:ascii="Trebuchet MS" w:hAnsi="Trebuchet MS" w:cstheme="minorHAnsi"/>
            <w:color w:val="0070C0"/>
          </w:rPr>
          <w:instrText xml:space="preserve"> REF _Ref38539939 \h  \* MERGEFORMAT </w:instrText>
        </w:r>
        <w:r w:rsidR="004212E0" w:rsidRPr="0041676B">
          <w:rPr>
            <w:rStyle w:val="Hyperlink"/>
            <w:rFonts w:ascii="Trebuchet MS" w:hAnsi="Trebuchet MS" w:cstheme="minorHAnsi"/>
            <w:color w:val="0070C0"/>
          </w:rPr>
        </w:r>
        <w:r w:rsidR="004212E0" w:rsidRPr="0041676B">
          <w:rPr>
            <w:rStyle w:val="Hyperlink"/>
            <w:rFonts w:ascii="Trebuchet MS" w:hAnsi="Trebuchet MS" w:cstheme="minorHAnsi"/>
            <w:color w:val="0070C0"/>
          </w:rPr>
          <w:fldChar w:fldCharType="separate"/>
        </w:r>
        <w:r w:rsidR="004212E0" w:rsidRPr="0041676B">
          <w:rPr>
            <w:rStyle w:val="Hyperlink"/>
            <w:rFonts w:ascii="Trebuchet MS" w:hAnsi="Trebuchet MS" w:cstheme="minorHAnsi"/>
            <w:color w:val="0070C0"/>
          </w:rPr>
          <w:t xml:space="preserve">Pirkimo </w:t>
        </w:r>
        <w:r w:rsidR="004212E0" w:rsidRPr="00884547">
          <w:rPr>
            <w:rStyle w:val="Hyperlink"/>
            <w:rFonts w:ascii="Trebuchet MS" w:hAnsi="Trebuchet MS" w:cstheme="minorHAnsi"/>
            <w:color w:val="0070C0"/>
          </w:rPr>
          <w:t xml:space="preserve">specialiųjų </w:t>
        </w:r>
        <w:r w:rsidR="004212E0" w:rsidRPr="0041676B">
          <w:rPr>
            <w:rStyle w:val="Hyperlink"/>
            <w:rFonts w:ascii="Trebuchet MS" w:hAnsi="Trebuchet MS" w:cstheme="minorHAnsi"/>
            <w:color w:val="0070C0"/>
          </w:rPr>
          <w:t>sąlygų 2 pried</w:t>
        </w:r>
        <w:r w:rsidR="00A02BC7">
          <w:rPr>
            <w:rStyle w:val="Hyperlink"/>
            <w:rFonts w:ascii="Trebuchet MS" w:hAnsi="Trebuchet MS" w:cstheme="minorHAnsi"/>
            <w:color w:val="0070C0"/>
          </w:rPr>
          <w:t>o</w:t>
        </w:r>
        <w:r w:rsidR="004212E0" w:rsidRPr="0041676B">
          <w:rPr>
            <w:rStyle w:val="Hyperlink"/>
            <w:rFonts w:ascii="Trebuchet MS" w:hAnsi="Trebuchet MS" w:cstheme="minorHAnsi"/>
            <w:color w:val="0070C0"/>
          </w:rPr>
          <w:t xml:space="preserve"> „Techninė specifikacija“</w:t>
        </w:r>
        <w:r w:rsidR="004212E0" w:rsidRPr="0041676B">
          <w:rPr>
            <w:rStyle w:val="Hyperlink"/>
            <w:rFonts w:ascii="Trebuchet MS" w:hAnsi="Trebuchet MS" w:cstheme="minorHAnsi"/>
            <w:color w:val="0070C0"/>
          </w:rPr>
          <w:fldChar w:fldCharType="end"/>
        </w:r>
      </w:hyperlink>
      <w:r w:rsidR="007137C7">
        <w:t xml:space="preserve"> </w:t>
      </w:r>
      <w:r w:rsidR="007137C7" w:rsidRPr="007137C7">
        <w:rPr>
          <w:rFonts w:ascii="Trebuchet MS" w:hAnsi="Trebuchet MS"/>
        </w:rPr>
        <w:t>lentelės punkte</w:t>
      </w:r>
      <w:r w:rsidRPr="00EC120A">
        <w:rPr>
          <w:rFonts w:ascii="Trebuchet MS" w:eastAsia="Calibri" w:hAnsi="Trebuchet MS" w:cs="Times New Roman"/>
          <w:b/>
          <w:bCs/>
          <w:kern w:val="0"/>
          <w:lang w:eastAsia="lt-LT"/>
          <w14:ligatures w14:val="none"/>
        </w:rPr>
        <w:t xml:space="preserve">, </w:t>
      </w:r>
      <w:r w:rsidRPr="00EC120A">
        <w:rPr>
          <w:rFonts w:ascii="Trebuchet MS" w:eastAsia="Calibri" w:hAnsi="Trebuchet MS" w:cs="Times New Roman"/>
          <w:kern w:val="0"/>
          <w:lang w:eastAsia="lt-LT"/>
          <w14:ligatures w14:val="none"/>
        </w:rPr>
        <w:t xml:space="preserve">t. y. </w:t>
      </w:r>
      <w:r w:rsidR="007848F8" w:rsidRPr="00EC120A">
        <w:rPr>
          <w:rFonts w:ascii="Trebuchet MS" w:eastAsia="Calibri" w:hAnsi="Trebuchet MS" w:cs="Times New Roman"/>
          <w:kern w:val="0"/>
          <w:lang w:eastAsia="lt-LT"/>
          <w14:ligatures w14:val="none"/>
        </w:rPr>
        <w:t xml:space="preserve">tiekėjas privalo pateikti siūlomų prekių gamintojo katalogus/ bukletus/ brošiūras, naudojimo instrukcijas, techninius aprašus ir/arba kitus siūlomų prekių gamintojo parengtus dokumentus, kuriuose būtų siūlomos prekės vaizdas (nuotraukos, brėžiniai ar pan., jei taikoma) su išsamiu siūlomų prekių techninių charakteristikų aprašymu — prekės pavadinimu, modeliu (jei yra), gamintoju, kilmės šalimi, techninėmis charakteristikomis pagal techninės specifikacijos reikalavimus, prekių kodais (jei taikoma) bei visa informacija, pagrindžiančia prekės atitikimą reikalavimams, nurodytiems </w:t>
      </w:r>
      <w:hyperlink w:anchor="_Pirkimo_sąlygų_2" w:history="1">
        <w:r w:rsidR="00DE5EE8" w:rsidRPr="0041676B">
          <w:rPr>
            <w:rStyle w:val="Hyperlink"/>
            <w:rFonts w:ascii="Trebuchet MS" w:hAnsi="Trebuchet MS" w:cstheme="minorHAnsi"/>
            <w:color w:val="0070C0"/>
          </w:rPr>
          <w:fldChar w:fldCharType="begin"/>
        </w:r>
        <w:r w:rsidR="00DE5EE8" w:rsidRPr="0041676B">
          <w:rPr>
            <w:rStyle w:val="Hyperlink"/>
            <w:rFonts w:ascii="Trebuchet MS" w:hAnsi="Trebuchet MS" w:cstheme="minorHAnsi"/>
            <w:color w:val="0070C0"/>
          </w:rPr>
          <w:instrText xml:space="preserve"> REF _Ref38539939 \h  \* MERGEFORMAT </w:instrText>
        </w:r>
        <w:r w:rsidR="00DE5EE8" w:rsidRPr="0041676B">
          <w:rPr>
            <w:rStyle w:val="Hyperlink"/>
            <w:rFonts w:ascii="Trebuchet MS" w:hAnsi="Trebuchet MS" w:cstheme="minorHAnsi"/>
            <w:color w:val="0070C0"/>
          </w:rPr>
        </w:r>
        <w:r w:rsidR="00DE5EE8" w:rsidRPr="0041676B">
          <w:rPr>
            <w:rStyle w:val="Hyperlink"/>
            <w:rFonts w:ascii="Trebuchet MS" w:hAnsi="Trebuchet MS" w:cstheme="minorHAnsi"/>
            <w:color w:val="0070C0"/>
          </w:rPr>
          <w:fldChar w:fldCharType="separate"/>
        </w:r>
        <w:r w:rsidR="00DE5EE8" w:rsidRPr="0041676B">
          <w:rPr>
            <w:rStyle w:val="Hyperlink"/>
            <w:rFonts w:ascii="Trebuchet MS" w:hAnsi="Trebuchet MS" w:cstheme="minorHAnsi"/>
            <w:color w:val="0070C0"/>
          </w:rPr>
          <w:t xml:space="preserve">Pirkimo </w:t>
        </w:r>
        <w:r w:rsidR="00DE5EE8" w:rsidRPr="00884547">
          <w:rPr>
            <w:rStyle w:val="Hyperlink"/>
            <w:rFonts w:ascii="Trebuchet MS" w:hAnsi="Trebuchet MS" w:cstheme="minorHAnsi"/>
            <w:color w:val="0070C0"/>
          </w:rPr>
          <w:t xml:space="preserve">specialiųjų </w:t>
        </w:r>
        <w:r w:rsidR="00DE5EE8" w:rsidRPr="0041676B">
          <w:rPr>
            <w:rStyle w:val="Hyperlink"/>
            <w:rFonts w:ascii="Trebuchet MS" w:hAnsi="Trebuchet MS" w:cstheme="minorHAnsi"/>
            <w:color w:val="0070C0"/>
          </w:rPr>
          <w:t>sąlygų 2 priedas „Techninė specifikacija“</w:t>
        </w:r>
        <w:r w:rsidR="00DE5EE8" w:rsidRPr="0041676B">
          <w:rPr>
            <w:rStyle w:val="Hyperlink"/>
            <w:rFonts w:ascii="Trebuchet MS" w:hAnsi="Trebuchet MS" w:cstheme="minorHAnsi"/>
            <w:color w:val="0070C0"/>
          </w:rPr>
          <w:fldChar w:fldCharType="end"/>
        </w:r>
      </w:hyperlink>
      <w:r w:rsidR="00DE5EE8">
        <w:t xml:space="preserve"> </w:t>
      </w:r>
      <w:r w:rsidR="007848F8" w:rsidRPr="00EC120A">
        <w:rPr>
          <w:rFonts w:ascii="Trebuchet MS" w:eastAsia="Calibri" w:hAnsi="Trebuchet MS" w:cs="Times New Roman"/>
          <w:kern w:val="0"/>
          <w:lang w:eastAsia="lt-LT"/>
          <w14:ligatures w14:val="none"/>
        </w:rPr>
        <w:t xml:space="preserve"> lentelėje anglų ir/ar lietuvių kalba</w:t>
      </w:r>
      <w:r w:rsidRPr="00EC120A">
        <w:rPr>
          <w:rFonts w:ascii="Trebuchet MS" w:eastAsia="Calibri" w:hAnsi="Trebuchet MS" w:cs="Times New Roman"/>
          <w:b/>
          <w:bCs/>
          <w:kern w:val="0"/>
          <w:lang w:eastAsia="lt-LT"/>
          <w14:ligatures w14:val="none"/>
        </w:rPr>
        <w:t xml:space="preserve">. </w:t>
      </w:r>
      <w:r w:rsidRPr="00EC120A">
        <w:rPr>
          <w:rFonts w:ascii="Trebuchet MS" w:eastAsia="Calibri" w:hAnsi="Trebuchet MS" w:cs="Times New Roman"/>
          <w:b/>
          <w:kern w:val="0"/>
          <w:u w:val="single"/>
          <w:lang w:eastAsia="lt-LT"/>
          <w14:ligatures w14:val="none"/>
        </w:rPr>
        <w:t>Siūlomų prekių gamintojo kataloguose/ bukletuose/ brošiūrose ir prekės aprašyme privaloma grafiškai nurodyti (t. y. pastebimai pažymėti — spalvotai paženklinti, ir/ar nurodyti rodyklėmis, ir/ar pabraukti) konkrečias teikiamų dokumentų vietas, kur aprašomos reikalaujamų techninių charakteristikų reikšmės</w:t>
      </w:r>
      <w:r w:rsidRPr="00EC120A">
        <w:rPr>
          <w:rFonts w:ascii="Trebuchet MS" w:eastAsia="Calibri" w:hAnsi="Trebuchet MS" w:cs="Times New Roman"/>
          <w:bCs/>
          <w:kern w:val="0"/>
          <w:lang w:eastAsia="lt-LT"/>
          <w14:ligatures w14:val="none"/>
        </w:rPr>
        <w:t>.</w:t>
      </w:r>
    </w:p>
    <w:p w14:paraId="3146D8FE" w14:textId="11B035D5" w:rsidR="00713681" w:rsidRPr="00EC120A" w:rsidRDefault="00951AE9" w:rsidP="00B12582">
      <w:pPr>
        <w:widowControl w:val="0"/>
        <w:tabs>
          <w:tab w:val="left" w:pos="1134"/>
        </w:tabs>
        <w:autoSpaceDE w:val="0"/>
        <w:spacing w:after="0" w:line="240" w:lineRule="auto"/>
        <w:ind w:right="-41" w:firstLine="567"/>
        <w:jc w:val="both"/>
        <w:rPr>
          <w:rFonts w:ascii="Trebuchet MS" w:hAnsi="Trebuchet MS"/>
        </w:rPr>
      </w:pPr>
      <w:r w:rsidRPr="00EC120A">
        <w:rPr>
          <w:rFonts w:ascii="Trebuchet MS" w:eastAsia="Calibri" w:hAnsi="Trebuchet MS" w:cs="Times New Roman"/>
          <w:color w:val="000000"/>
          <w:kern w:val="0"/>
          <w:lang w:eastAsia="lt-LT"/>
          <w14:ligatures w14:val="none"/>
        </w:rPr>
        <w:t>2.</w:t>
      </w:r>
      <w:r w:rsidR="00666092" w:rsidRPr="00EC120A">
        <w:rPr>
          <w:rFonts w:ascii="Trebuchet MS" w:eastAsia="Calibri" w:hAnsi="Trebuchet MS" w:cs="Times New Roman"/>
          <w:color w:val="000000"/>
          <w:kern w:val="0"/>
          <w:lang w:eastAsia="lt-LT"/>
          <w14:ligatures w14:val="none"/>
        </w:rPr>
        <w:t>2</w:t>
      </w:r>
      <w:r w:rsidR="007848F8" w:rsidRPr="00EC120A">
        <w:rPr>
          <w:rFonts w:ascii="Trebuchet MS" w:eastAsia="Calibri" w:hAnsi="Trebuchet MS" w:cs="Times New Roman"/>
          <w:color w:val="000000"/>
          <w:kern w:val="0"/>
          <w:lang w:eastAsia="lt-LT"/>
          <w14:ligatures w14:val="none"/>
        </w:rPr>
        <w:t xml:space="preserve">. </w:t>
      </w:r>
      <w:r w:rsidR="00F26054" w:rsidRPr="00F26054">
        <w:rPr>
          <w:rFonts w:ascii="Trebuchet MS" w:hAnsi="Trebuchet MS"/>
          <w:u w:val="single"/>
        </w:rPr>
        <w:t>atitikties deklaraciją (gaminio kokybės užtikrinimą)/CE sertifikatą arba lygiaverčius dokumentus</w:t>
      </w:r>
      <w:r w:rsidR="00F26054" w:rsidRPr="00F26054">
        <w:rPr>
          <w:rFonts w:ascii="Trebuchet MS" w:hAnsi="Trebuchet MS"/>
        </w:rPr>
        <w:t>, patvirtinančius, kad siūlomos prekės atitinka nustatytus reikalavimus anglų ir/ar lietuvių kalba</w:t>
      </w:r>
      <w:r w:rsidR="00713681" w:rsidRPr="00EC120A">
        <w:rPr>
          <w:rFonts w:ascii="Trebuchet MS" w:hAnsi="Trebuchet MS"/>
        </w:rPr>
        <w:t>.</w:t>
      </w:r>
    </w:p>
    <w:p w14:paraId="49AD4631" w14:textId="396203B1" w:rsidR="00312CA1" w:rsidRDefault="00797A1D" w:rsidP="00951AE9">
      <w:pPr>
        <w:widowControl w:val="0"/>
        <w:tabs>
          <w:tab w:val="left" w:pos="1134"/>
        </w:tabs>
        <w:autoSpaceDE w:val="0"/>
        <w:spacing w:after="0" w:line="22" w:lineRule="atLeast"/>
        <w:ind w:right="-41" w:firstLine="567"/>
        <w:jc w:val="both"/>
        <w:rPr>
          <w:rFonts w:ascii="Trebuchet MS" w:eastAsia="Calibri" w:hAnsi="Trebuchet MS" w:cs="Times New Roman"/>
          <w:bCs/>
          <w:kern w:val="0"/>
          <w:lang w:eastAsia="lt-LT"/>
          <w14:ligatures w14:val="none"/>
        </w:rPr>
      </w:pPr>
      <w:r>
        <w:rPr>
          <w:rFonts w:ascii="Trebuchet MS" w:eastAsia="Calibri" w:hAnsi="Trebuchet MS" w:cs="Times New Roman"/>
          <w:bCs/>
          <w:kern w:val="0"/>
          <w:lang w:eastAsia="lt-LT"/>
          <w14:ligatures w14:val="none"/>
        </w:rPr>
        <w:t>3</w:t>
      </w:r>
      <w:r w:rsidR="00312CA1" w:rsidRPr="00EC120A">
        <w:rPr>
          <w:rFonts w:ascii="Trebuchet MS" w:eastAsia="Calibri" w:hAnsi="Trebuchet MS" w:cs="Times New Roman"/>
          <w:bCs/>
          <w:kern w:val="0"/>
          <w:lang w:eastAsia="lt-LT"/>
          <w14:ligatures w14:val="none"/>
        </w:rPr>
        <w:t xml:space="preserve">. </w:t>
      </w:r>
      <w:r w:rsidR="002F0860" w:rsidRPr="002F0860">
        <w:rPr>
          <w:rFonts w:ascii="Trebuchet MS" w:eastAsia="Calibri" w:hAnsi="Trebuchet MS" w:cs="Times New Roman"/>
          <w:bCs/>
          <w:kern w:val="0"/>
          <w:lang w:eastAsia="lt-LT"/>
          <w14:ligatures w14:val="none"/>
        </w:rPr>
        <w:t>Prekių, kurioms yra gamintojo nustatytas tinkamumo naudoti (arba sterilumo) terminas, privalo būti ne mažesnis kaip 90% bendro tinkamumo naudoti (sterilumo) termino nuo pristatymo dienos</w:t>
      </w:r>
      <w:r w:rsidR="002F0860">
        <w:rPr>
          <w:rFonts w:ascii="Trebuchet MS" w:eastAsia="Calibri" w:hAnsi="Trebuchet MS" w:cs="Times New Roman"/>
          <w:bCs/>
          <w:kern w:val="0"/>
          <w:lang w:eastAsia="lt-LT"/>
          <w14:ligatures w14:val="none"/>
        </w:rPr>
        <w:t>.</w:t>
      </w:r>
    </w:p>
    <w:p w14:paraId="7C61B20C" w14:textId="77777777" w:rsidR="002C6BCA" w:rsidRDefault="002C6BCA" w:rsidP="00951AE9">
      <w:pPr>
        <w:widowControl w:val="0"/>
        <w:tabs>
          <w:tab w:val="left" w:pos="1134"/>
        </w:tabs>
        <w:autoSpaceDE w:val="0"/>
        <w:spacing w:after="0" w:line="22" w:lineRule="atLeast"/>
        <w:ind w:right="-41" w:firstLine="567"/>
        <w:jc w:val="both"/>
        <w:rPr>
          <w:rFonts w:ascii="Trebuchet MS" w:eastAsia="Calibri" w:hAnsi="Trebuchet MS" w:cs="Times New Roman"/>
          <w:b/>
          <w:kern w:val="0"/>
          <w:u w:val="single"/>
          <w:lang w:eastAsia="lt-LT"/>
          <w14:ligatures w14:val="none"/>
        </w:rPr>
      </w:pPr>
    </w:p>
    <w:p w14:paraId="39F497F5" w14:textId="25FD1B3A" w:rsidR="002C6BCA" w:rsidRPr="002C6BCA" w:rsidRDefault="002C6BCA" w:rsidP="002C6BCA">
      <w:pPr>
        <w:widowControl w:val="0"/>
        <w:tabs>
          <w:tab w:val="left" w:pos="1134"/>
        </w:tabs>
        <w:autoSpaceDE w:val="0"/>
        <w:spacing w:after="0" w:line="22" w:lineRule="atLeast"/>
        <w:ind w:right="-41" w:firstLine="567"/>
        <w:jc w:val="right"/>
        <w:rPr>
          <w:rFonts w:ascii="Trebuchet MS" w:eastAsia="Calibri" w:hAnsi="Trebuchet MS" w:cs="Times New Roman"/>
          <w:bCs/>
          <w:kern w:val="0"/>
          <w:lang w:eastAsia="lt-LT"/>
          <w14:ligatures w14:val="none"/>
        </w:rPr>
      </w:pPr>
      <w:r>
        <w:rPr>
          <w:rFonts w:ascii="Trebuchet MS" w:eastAsia="Calibri" w:hAnsi="Trebuchet MS" w:cs="Times New Roman"/>
          <w:bCs/>
          <w:kern w:val="0"/>
          <w:lang w:eastAsia="lt-LT"/>
          <w14:ligatures w14:val="none"/>
        </w:rPr>
        <w:t>1 lentelė</w:t>
      </w:r>
    </w:p>
    <w:tbl>
      <w:tblPr>
        <w:tblW w:w="1531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000"/>
        <w:gridCol w:w="2114"/>
        <w:gridCol w:w="4840"/>
        <w:gridCol w:w="1512"/>
        <w:gridCol w:w="1333"/>
        <w:gridCol w:w="1432"/>
        <w:gridCol w:w="1580"/>
        <w:gridCol w:w="1499"/>
      </w:tblGrid>
      <w:tr w:rsidR="00F04C3E" w:rsidRPr="005D1D97" w14:paraId="041E4EB5" w14:textId="77777777" w:rsidTr="00E0134E">
        <w:trPr>
          <w:trHeight w:val="662"/>
        </w:trPr>
        <w:tc>
          <w:tcPr>
            <w:tcW w:w="1001" w:type="dxa"/>
            <w:vMerge w:val="restart"/>
            <w:shd w:val="clear" w:color="auto" w:fill="DAE9F7" w:themeFill="text2" w:themeFillTint="1A"/>
            <w:vAlign w:val="center"/>
          </w:tcPr>
          <w:p w14:paraId="011E7771" w14:textId="77777777" w:rsidR="002C6BCA" w:rsidRPr="005D1D97" w:rsidRDefault="002C6BCA" w:rsidP="00873071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b/>
              </w:rPr>
            </w:pPr>
            <w:r w:rsidRPr="005D1D97">
              <w:rPr>
                <w:rFonts w:ascii="Trebuchet MS" w:eastAsia="Calibri" w:hAnsi="Trebuchet MS" w:cs="Times New Roman"/>
                <w:b/>
              </w:rPr>
              <w:t>Pirkimo dalies Nr.</w:t>
            </w:r>
          </w:p>
        </w:tc>
        <w:tc>
          <w:tcPr>
            <w:tcW w:w="2158" w:type="dxa"/>
            <w:vMerge w:val="restart"/>
            <w:shd w:val="clear" w:color="auto" w:fill="DAE9F7" w:themeFill="text2" w:themeFillTint="1A"/>
            <w:vAlign w:val="center"/>
            <w:hideMark/>
          </w:tcPr>
          <w:p w14:paraId="08D8D6F0" w14:textId="77777777" w:rsidR="002C6BCA" w:rsidRPr="005D1D97" w:rsidRDefault="002C6BCA" w:rsidP="0087307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  <w:b/>
              </w:rPr>
            </w:pPr>
            <w:r w:rsidRPr="005D1D97">
              <w:rPr>
                <w:rFonts w:ascii="Trebuchet MS" w:eastAsia="Calibri" w:hAnsi="Trebuchet MS" w:cs="Times New Roman"/>
                <w:b/>
              </w:rPr>
              <w:t>Pirkimo dalies (prekės) pavadinimas</w:t>
            </w:r>
          </w:p>
        </w:tc>
        <w:tc>
          <w:tcPr>
            <w:tcW w:w="5202" w:type="dxa"/>
            <w:vMerge w:val="restart"/>
            <w:shd w:val="clear" w:color="auto" w:fill="DAE9F7" w:themeFill="text2" w:themeFillTint="1A"/>
            <w:vAlign w:val="center"/>
            <w:hideMark/>
          </w:tcPr>
          <w:p w14:paraId="01BA611A" w14:textId="77777777" w:rsidR="002C6BCA" w:rsidRPr="005D1D97" w:rsidRDefault="002C6BCA" w:rsidP="0087307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  <w:b/>
              </w:rPr>
            </w:pPr>
            <w:r w:rsidRPr="005D1D97">
              <w:rPr>
                <w:rFonts w:ascii="Trebuchet MS" w:eastAsia="Calibri" w:hAnsi="Trebuchet MS" w:cs="Times New Roman"/>
                <w:b/>
              </w:rPr>
              <w:t>Būtinos charakteristikos ir parametrai</w:t>
            </w:r>
          </w:p>
        </w:tc>
        <w:tc>
          <w:tcPr>
            <w:tcW w:w="955" w:type="dxa"/>
            <w:vMerge w:val="restart"/>
            <w:shd w:val="clear" w:color="auto" w:fill="DAE9F7" w:themeFill="text2" w:themeFillTint="1A"/>
            <w:vAlign w:val="center"/>
            <w:hideMark/>
          </w:tcPr>
          <w:p w14:paraId="662BCBFE" w14:textId="094E68A1" w:rsidR="002C6BCA" w:rsidRPr="005D1D97" w:rsidRDefault="00F04C3E" w:rsidP="0087307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  <w:b/>
              </w:rPr>
            </w:pPr>
            <w:r>
              <w:rPr>
                <w:rFonts w:ascii="Trebuchet MS" w:eastAsia="Calibri" w:hAnsi="Trebuchet MS" w:cs="Times New Roman"/>
                <w:b/>
              </w:rPr>
              <w:t>Preliminarus numatomas pirkti k</w:t>
            </w:r>
            <w:r w:rsidR="002C6BCA" w:rsidRPr="005D1D97">
              <w:rPr>
                <w:rFonts w:ascii="Trebuchet MS" w:eastAsia="Calibri" w:hAnsi="Trebuchet MS" w:cs="Times New Roman"/>
                <w:b/>
              </w:rPr>
              <w:t>iekis</w:t>
            </w:r>
            <w:r w:rsidR="00EE4295">
              <w:rPr>
                <w:rFonts w:ascii="Trebuchet MS" w:eastAsia="Calibri" w:hAnsi="Trebuchet MS" w:cs="Times New Roman"/>
                <w:b/>
              </w:rPr>
              <w:t>, mato vnt. (12 mėn. laikotarpiui)</w:t>
            </w:r>
          </w:p>
        </w:tc>
        <w:tc>
          <w:tcPr>
            <w:tcW w:w="1333" w:type="dxa"/>
            <w:vMerge w:val="restart"/>
            <w:shd w:val="clear" w:color="auto" w:fill="DAE9F7" w:themeFill="text2" w:themeFillTint="1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  <w:hideMark/>
          </w:tcPr>
          <w:p w14:paraId="393DB18C" w14:textId="77777777" w:rsidR="002C6BCA" w:rsidRPr="005D1D97" w:rsidRDefault="002C6BCA" w:rsidP="0087307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  <w:b/>
              </w:rPr>
            </w:pPr>
            <w:r w:rsidRPr="005D1D97">
              <w:rPr>
                <w:rFonts w:ascii="Trebuchet MS" w:eastAsia="Calibri" w:hAnsi="Trebuchet MS" w:cs="Times New Roman"/>
                <w:b/>
              </w:rPr>
              <w:t>Mato vienetas</w:t>
            </w:r>
          </w:p>
        </w:tc>
        <w:tc>
          <w:tcPr>
            <w:tcW w:w="4661" w:type="dxa"/>
            <w:gridSpan w:val="3"/>
            <w:shd w:val="clear" w:color="auto" w:fill="DAE9F7" w:themeFill="text2" w:themeFillTint="1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  <w:hideMark/>
          </w:tcPr>
          <w:p w14:paraId="0ED107A0" w14:textId="77777777" w:rsidR="002C6BCA" w:rsidRPr="005D1D97" w:rsidRDefault="002C6BCA" w:rsidP="0087307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  <w:b/>
              </w:rPr>
            </w:pPr>
            <w:r w:rsidRPr="005D1D97">
              <w:rPr>
                <w:rFonts w:ascii="Trebuchet MS" w:eastAsia="Calibri" w:hAnsi="Trebuchet MS" w:cs="Times New Roman"/>
                <w:b/>
                <w:bCs/>
              </w:rPr>
              <w:t>Atitikimas kokybiniams ir techniniams reikalavimams</w:t>
            </w:r>
          </w:p>
        </w:tc>
      </w:tr>
      <w:tr w:rsidR="00F04C3E" w:rsidRPr="005D1D97" w14:paraId="6B651BA2" w14:textId="77777777" w:rsidTr="00E0134E">
        <w:trPr>
          <w:trHeight w:val="396"/>
        </w:trPr>
        <w:tc>
          <w:tcPr>
            <w:tcW w:w="1001" w:type="dxa"/>
            <w:vMerge/>
            <w:shd w:val="clear" w:color="auto" w:fill="DAE9F7" w:themeFill="text2" w:themeFillTint="1A"/>
            <w:vAlign w:val="center"/>
          </w:tcPr>
          <w:p w14:paraId="19BE3778" w14:textId="77777777" w:rsidR="002C6BCA" w:rsidRPr="005D1D97" w:rsidRDefault="002C6BCA" w:rsidP="00873071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bCs/>
              </w:rPr>
            </w:pPr>
          </w:p>
        </w:tc>
        <w:tc>
          <w:tcPr>
            <w:tcW w:w="2158" w:type="dxa"/>
            <w:vMerge/>
            <w:shd w:val="clear" w:color="auto" w:fill="DAE9F7" w:themeFill="text2" w:themeFillTint="1A"/>
            <w:vAlign w:val="center"/>
            <w:hideMark/>
          </w:tcPr>
          <w:p w14:paraId="3162B589" w14:textId="77777777" w:rsidR="002C6BCA" w:rsidRPr="005D1D97" w:rsidRDefault="002C6BCA" w:rsidP="00873071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b/>
              </w:rPr>
            </w:pPr>
          </w:p>
        </w:tc>
        <w:tc>
          <w:tcPr>
            <w:tcW w:w="5202" w:type="dxa"/>
            <w:vMerge/>
            <w:shd w:val="clear" w:color="auto" w:fill="DAE9F7" w:themeFill="text2" w:themeFillTint="1A"/>
            <w:vAlign w:val="center"/>
            <w:hideMark/>
          </w:tcPr>
          <w:p w14:paraId="32DB126D" w14:textId="77777777" w:rsidR="002C6BCA" w:rsidRPr="005D1D97" w:rsidRDefault="002C6BCA" w:rsidP="00873071">
            <w:pPr>
              <w:spacing w:after="0" w:line="240" w:lineRule="auto"/>
              <w:rPr>
                <w:rFonts w:ascii="Trebuchet MS" w:eastAsia="Calibri" w:hAnsi="Trebuchet MS" w:cs="Times New Roman"/>
                <w:b/>
              </w:rPr>
            </w:pPr>
          </w:p>
        </w:tc>
        <w:tc>
          <w:tcPr>
            <w:tcW w:w="955" w:type="dxa"/>
            <w:vMerge/>
            <w:shd w:val="clear" w:color="auto" w:fill="DAE9F7" w:themeFill="text2" w:themeFillTint="1A"/>
            <w:vAlign w:val="center"/>
            <w:hideMark/>
          </w:tcPr>
          <w:p w14:paraId="195EA848" w14:textId="77777777" w:rsidR="002C6BCA" w:rsidRPr="005D1D97" w:rsidRDefault="002C6BCA" w:rsidP="00873071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b/>
              </w:rPr>
            </w:pPr>
          </w:p>
        </w:tc>
        <w:tc>
          <w:tcPr>
            <w:tcW w:w="1333" w:type="dxa"/>
            <w:vMerge/>
            <w:shd w:val="clear" w:color="auto" w:fill="DAE9F7" w:themeFill="text2" w:themeFillTint="1A"/>
            <w:vAlign w:val="center"/>
            <w:hideMark/>
          </w:tcPr>
          <w:p w14:paraId="5F6A8CF9" w14:textId="77777777" w:rsidR="002C6BCA" w:rsidRPr="005D1D97" w:rsidRDefault="002C6BCA" w:rsidP="00873071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b/>
              </w:rPr>
            </w:pPr>
          </w:p>
        </w:tc>
        <w:tc>
          <w:tcPr>
            <w:tcW w:w="1445" w:type="dxa"/>
            <w:vMerge w:val="restart"/>
            <w:shd w:val="clear" w:color="auto" w:fill="DAE9F7" w:themeFill="text2" w:themeFillTint="1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  <w:hideMark/>
          </w:tcPr>
          <w:p w14:paraId="15AF1CDA" w14:textId="77777777" w:rsidR="002C6BCA" w:rsidRPr="005D1D97" w:rsidRDefault="002C6BCA" w:rsidP="0087307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  <w:b/>
              </w:rPr>
            </w:pPr>
            <w:r w:rsidRPr="005D1D97">
              <w:rPr>
                <w:rFonts w:ascii="Trebuchet MS" w:eastAsia="Calibri" w:hAnsi="Trebuchet MS" w:cs="Times New Roman"/>
                <w:b/>
              </w:rPr>
              <w:t>Siūlomos prekės gamintojas, pavadinimas, techniniai parametrai</w:t>
            </w:r>
          </w:p>
        </w:tc>
        <w:tc>
          <w:tcPr>
            <w:tcW w:w="3216" w:type="dxa"/>
            <w:gridSpan w:val="2"/>
            <w:shd w:val="clear" w:color="auto" w:fill="DAE9F7" w:themeFill="text2" w:themeFillTint="1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  <w:hideMark/>
          </w:tcPr>
          <w:p w14:paraId="79F29C5A" w14:textId="77777777" w:rsidR="002C6BCA" w:rsidRPr="005D1D97" w:rsidRDefault="002C6BCA" w:rsidP="00873071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  <w:b/>
              </w:rPr>
            </w:pPr>
            <w:r w:rsidRPr="005D1D97">
              <w:rPr>
                <w:rFonts w:ascii="Trebuchet MS" w:eastAsia="Calibri" w:hAnsi="Trebuchet MS" w:cs="Times New Roman"/>
                <w:b/>
                <w:bCs/>
              </w:rPr>
              <w:t>Pasiūlymo dokumentai, patvirtinantys siūlomos prekės techninius parametrus</w:t>
            </w:r>
          </w:p>
        </w:tc>
      </w:tr>
      <w:tr w:rsidR="00F04C3E" w:rsidRPr="005D1D97" w14:paraId="6C143E9F" w14:textId="77777777" w:rsidTr="00E0134E">
        <w:trPr>
          <w:trHeight w:val="699"/>
        </w:trPr>
        <w:tc>
          <w:tcPr>
            <w:tcW w:w="1001" w:type="dxa"/>
            <w:vMerge/>
            <w:shd w:val="clear" w:color="auto" w:fill="DAE9F7" w:themeFill="text2" w:themeFillTint="1A"/>
            <w:vAlign w:val="center"/>
          </w:tcPr>
          <w:p w14:paraId="20E20845" w14:textId="77777777" w:rsidR="002C6BCA" w:rsidRPr="005D1D97" w:rsidRDefault="002C6BCA" w:rsidP="00873071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bCs/>
              </w:rPr>
            </w:pPr>
          </w:p>
        </w:tc>
        <w:tc>
          <w:tcPr>
            <w:tcW w:w="2158" w:type="dxa"/>
            <w:vMerge/>
            <w:shd w:val="clear" w:color="auto" w:fill="DAE9F7" w:themeFill="text2" w:themeFillTint="1A"/>
            <w:vAlign w:val="center"/>
            <w:hideMark/>
          </w:tcPr>
          <w:p w14:paraId="1A6400A2" w14:textId="77777777" w:rsidR="002C6BCA" w:rsidRPr="005D1D97" w:rsidRDefault="002C6BCA" w:rsidP="00873071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b/>
              </w:rPr>
            </w:pPr>
          </w:p>
        </w:tc>
        <w:tc>
          <w:tcPr>
            <w:tcW w:w="5202" w:type="dxa"/>
            <w:vMerge/>
            <w:shd w:val="clear" w:color="auto" w:fill="DAE9F7" w:themeFill="text2" w:themeFillTint="1A"/>
            <w:vAlign w:val="center"/>
            <w:hideMark/>
          </w:tcPr>
          <w:p w14:paraId="0978F7DC" w14:textId="77777777" w:rsidR="002C6BCA" w:rsidRPr="005D1D97" w:rsidRDefault="002C6BCA" w:rsidP="00873071">
            <w:pPr>
              <w:spacing w:after="0" w:line="240" w:lineRule="auto"/>
              <w:rPr>
                <w:rFonts w:ascii="Trebuchet MS" w:eastAsia="Calibri" w:hAnsi="Trebuchet MS" w:cs="Times New Roman"/>
                <w:b/>
              </w:rPr>
            </w:pPr>
          </w:p>
        </w:tc>
        <w:tc>
          <w:tcPr>
            <w:tcW w:w="955" w:type="dxa"/>
            <w:vMerge/>
            <w:shd w:val="clear" w:color="auto" w:fill="DAE9F7" w:themeFill="text2" w:themeFillTint="1A"/>
            <w:vAlign w:val="center"/>
            <w:hideMark/>
          </w:tcPr>
          <w:p w14:paraId="00C95E76" w14:textId="77777777" w:rsidR="002C6BCA" w:rsidRPr="005D1D97" w:rsidRDefault="002C6BCA" w:rsidP="00873071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b/>
              </w:rPr>
            </w:pPr>
          </w:p>
        </w:tc>
        <w:tc>
          <w:tcPr>
            <w:tcW w:w="1333" w:type="dxa"/>
            <w:vMerge/>
            <w:shd w:val="clear" w:color="auto" w:fill="DAE9F7" w:themeFill="text2" w:themeFillTint="1A"/>
            <w:vAlign w:val="center"/>
            <w:hideMark/>
          </w:tcPr>
          <w:p w14:paraId="4839766F" w14:textId="77777777" w:rsidR="002C6BCA" w:rsidRPr="005D1D97" w:rsidRDefault="002C6BCA" w:rsidP="00873071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b/>
              </w:rPr>
            </w:pPr>
          </w:p>
        </w:tc>
        <w:tc>
          <w:tcPr>
            <w:tcW w:w="1445" w:type="dxa"/>
            <w:vMerge/>
            <w:shd w:val="clear" w:color="auto" w:fill="DAE9F7" w:themeFill="text2" w:themeFillTint="1A"/>
            <w:vAlign w:val="center"/>
            <w:hideMark/>
          </w:tcPr>
          <w:p w14:paraId="5F81688D" w14:textId="77777777" w:rsidR="002C6BCA" w:rsidRPr="005D1D97" w:rsidRDefault="002C6BCA" w:rsidP="00873071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b/>
              </w:rPr>
            </w:pPr>
          </w:p>
        </w:tc>
        <w:tc>
          <w:tcPr>
            <w:tcW w:w="1634" w:type="dxa"/>
            <w:shd w:val="clear" w:color="auto" w:fill="DAE9F7" w:themeFill="text2" w:themeFillTint="1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  <w:hideMark/>
          </w:tcPr>
          <w:p w14:paraId="0294C191" w14:textId="77777777" w:rsidR="002C6BCA" w:rsidRPr="005D1D97" w:rsidRDefault="002C6BCA" w:rsidP="00873071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b/>
                <w:bCs/>
              </w:rPr>
            </w:pPr>
            <w:r w:rsidRPr="005D1D97">
              <w:rPr>
                <w:rFonts w:ascii="Trebuchet MS" w:eastAsia="Calibri" w:hAnsi="Trebuchet MS" w:cs="Times New Roman"/>
                <w:b/>
                <w:bCs/>
              </w:rPr>
              <w:t>dokumento pavadinimas</w:t>
            </w:r>
          </w:p>
        </w:tc>
        <w:tc>
          <w:tcPr>
            <w:tcW w:w="1582" w:type="dxa"/>
            <w:shd w:val="clear" w:color="auto" w:fill="DAE9F7" w:themeFill="text2" w:themeFillTint="1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  <w:hideMark/>
          </w:tcPr>
          <w:p w14:paraId="1FD29113" w14:textId="77777777" w:rsidR="002C6BCA" w:rsidRPr="005D1D97" w:rsidRDefault="002C6BCA" w:rsidP="00873071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b/>
                <w:bCs/>
              </w:rPr>
            </w:pPr>
            <w:r w:rsidRPr="005D1D97">
              <w:rPr>
                <w:rFonts w:ascii="Trebuchet MS" w:eastAsia="Calibri" w:hAnsi="Trebuchet MS" w:cs="Times New Roman"/>
                <w:b/>
                <w:bCs/>
              </w:rPr>
              <w:t>pasiūlymo lapo numeris</w:t>
            </w:r>
          </w:p>
        </w:tc>
      </w:tr>
      <w:tr w:rsidR="00F04C3E" w:rsidRPr="005D1D97" w14:paraId="1324D91D" w14:textId="77777777" w:rsidTr="00ED497F">
        <w:trPr>
          <w:trHeight w:val="559"/>
        </w:trPr>
        <w:tc>
          <w:tcPr>
            <w:tcW w:w="1001" w:type="dxa"/>
            <w:vAlign w:val="center"/>
          </w:tcPr>
          <w:p w14:paraId="5FB35DDC" w14:textId="77777777" w:rsidR="00DF7FB8" w:rsidRPr="005D1D97" w:rsidRDefault="00DF7FB8" w:rsidP="00DF7FB8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Times New Roman" w:hAnsi="Trebuchet MS" w:cs="Times New Roman"/>
                <w:bCs/>
                <w:iCs/>
                <w:color w:val="000000"/>
              </w:rPr>
            </w:pPr>
            <w:r w:rsidRPr="005D1D97">
              <w:rPr>
                <w:rFonts w:ascii="Trebuchet MS" w:eastAsia="Times New Roman" w:hAnsi="Trebuchet MS" w:cs="Times New Roman"/>
                <w:bCs/>
                <w:iCs/>
                <w:color w:val="000000"/>
              </w:rPr>
              <w:t>1.</w:t>
            </w:r>
          </w:p>
        </w:tc>
        <w:tc>
          <w:tcPr>
            <w:tcW w:w="2158" w:type="dxa"/>
            <w:vAlign w:val="center"/>
          </w:tcPr>
          <w:p w14:paraId="150FFCDC" w14:textId="77777777" w:rsidR="00DF7FB8" w:rsidRPr="005D1D97" w:rsidRDefault="00DF7FB8" w:rsidP="00ED497F">
            <w:pPr>
              <w:spacing w:line="240" w:lineRule="auto"/>
              <w:rPr>
                <w:rFonts w:ascii="Trebuchet MS" w:hAnsi="Trebuchet MS"/>
              </w:rPr>
            </w:pPr>
            <w:r w:rsidRPr="005D1D97">
              <w:rPr>
                <w:rFonts w:ascii="Trebuchet MS" w:hAnsi="Trebuchet MS"/>
              </w:rPr>
              <w:t xml:space="preserve">Savaiminio kietėjimo stiklo </w:t>
            </w:r>
            <w:proofErr w:type="spellStart"/>
            <w:r w:rsidRPr="005D1D97">
              <w:rPr>
                <w:rFonts w:ascii="Trebuchet MS" w:hAnsi="Trebuchet MS"/>
              </w:rPr>
              <w:t>jonomerinis</w:t>
            </w:r>
            <w:proofErr w:type="spellEnd"/>
            <w:r w:rsidRPr="005D1D97">
              <w:rPr>
                <w:rFonts w:ascii="Trebuchet MS" w:hAnsi="Trebuchet MS"/>
              </w:rPr>
              <w:t xml:space="preserve"> cementas su padidintu fluoro išskyrimu  </w:t>
            </w:r>
          </w:p>
          <w:p w14:paraId="7F24A3C0" w14:textId="52FA440C" w:rsidR="00DF7FB8" w:rsidRPr="005D1D97" w:rsidRDefault="00DF7FB8" w:rsidP="00ED497F">
            <w:pPr>
              <w:spacing w:after="0" w:line="240" w:lineRule="auto"/>
              <w:rPr>
                <w:rFonts w:ascii="Trebuchet MS" w:eastAsia="Times New Roman" w:hAnsi="Trebuchet MS" w:cs="Times New Roman"/>
                <w:iCs/>
                <w:color w:val="000000"/>
                <w:highlight w:val="yellow"/>
              </w:rPr>
            </w:pPr>
          </w:p>
        </w:tc>
        <w:tc>
          <w:tcPr>
            <w:tcW w:w="5202" w:type="dxa"/>
            <w:shd w:val="clear" w:color="auto" w:fill="auto"/>
            <w:vAlign w:val="center"/>
          </w:tcPr>
          <w:p w14:paraId="21644257" w14:textId="77777777" w:rsidR="00DF7FB8" w:rsidRPr="005D1D97" w:rsidRDefault="00DF7FB8" w:rsidP="00F555D7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Cs/>
                <w:color w:val="000000"/>
                <w:lang w:eastAsia="lt-LT"/>
              </w:rPr>
            </w:pPr>
            <w:r w:rsidRPr="005D1D97">
              <w:rPr>
                <w:rFonts w:ascii="Trebuchet MS" w:eastAsia="Times New Roman" w:hAnsi="Trebuchet MS" w:cs="Times New Roman"/>
                <w:b/>
                <w:bCs/>
                <w:lang w:eastAsia="lt-LT"/>
              </w:rPr>
              <w:t>Pakuotė:</w:t>
            </w:r>
            <w:r w:rsidRPr="005D1D97">
              <w:rPr>
                <w:rFonts w:ascii="Trebuchet MS" w:eastAsia="Times New Roman" w:hAnsi="Trebuchet MS" w:cs="Times New Roman"/>
                <w:bCs/>
                <w:lang w:eastAsia="lt-LT"/>
              </w:rPr>
              <w:t xml:space="preserve"> komplektas</w:t>
            </w:r>
          </w:p>
          <w:p w14:paraId="1E51C2D9" w14:textId="77777777" w:rsidR="00DF7FB8" w:rsidRPr="005D1D97" w:rsidRDefault="00DF7FB8" w:rsidP="00F555D7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Cs/>
                <w:color w:val="000000"/>
                <w:lang w:eastAsia="lt-LT"/>
              </w:rPr>
            </w:pPr>
            <w:r w:rsidRPr="005D1D97">
              <w:rPr>
                <w:rFonts w:ascii="Trebuchet MS" w:eastAsia="Times New Roman" w:hAnsi="Trebuchet MS" w:cs="Times New Roman"/>
                <w:b/>
                <w:bCs/>
                <w:color w:val="000000"/>
                <w:lang w:eastAsia="lt-LT"/>
              </w:rPr>
              <w:t>Reikalavimai</w:t>
            </w:r>
            <w:r w:rsidRPr="005D1D97">
              <w:rPr>
                <w:rFonts w:ascii="Trebuchet MS" w:eastAsia="Times New Roman" w:hAnsi="Trebuchet MS" w:cs="Times New Roman"/>
                <w:b/>
                <w:bCs/>
                <w:i/>
                <w:lang w:eastAsia="lt-LT"/>
              </w:rPr>
              <w:t>:</w:t>
            </w:r>
            <w:r w:rsidRPr="005D1D97">
              <w:rPr>
                <w:rFonts w:ascii="Trebuchet MS" w:eastAsia="Times New Roman" w:hAnsi="Trebuchet MS" w:cs="Times New Roman"/>
                <w:bCs/>
                <w:i/>
                <w:lang w:eastAsia="lt-LT"/>
              </w:rPr>
              <w:t xml:space="preserve"> </w:t>
            </w:r>
            <w:r w:rsidRPr="005D1D97">
              <w:rPr>
                <w:rFonts w:ascii="Trebuchet MS" w:eastAsia="Times New Roman" w:hAnsi="Trebuchet MS" w:cs="Times New Roman"/>
                <w:bCs/>
                <w:lang w:eastAsia="lt-LT"/>
              </w:rPr>
              <w:t xml:space="preserve">rinkinį sudaro 15g miltelių stikliniame buteliuke + 8g(6,4ml) skysčio, popieriniai lapeliai maišymui, </w:t>
            </w:r>
            <w:proofErr w:type="spellStart"/>
            <w:r w:rsidRPr="005D1D97">
              <w:rPr>
                <w:rFonts w:ascii="Trebuchet MS" w:eastAsia="Times New Roman" w:hAnsi="Trebuchet MS" w:cs="Times New Roman"/>
                <w:bCs/>
                <w:lang w:eastAsia="lt-LT"/>
              </w:rPr>
              <w:t>stiklojomeras-</w:t>
            </w:r>
            <w:r w:rsidRPr="005D1D97">
              <w:rPr>
                <w:rFonts w:ascii="Trebuchet MS" w:eastAsia="Times New Roman" w:hAnsi="Trebuchet MS" w:cs="Times New Roman"/>
                <w:bCs/>
                <w:color w:val="000000"/>
                <w:lang w:eastAsia="lt-LT"/>
              </w:rPr>
              <w:t>rentgenokontrastiškas</w:t>
            </w:r>
            <w:proofErr w:type="spellEnd"/>
            <w:r w:rsidRPr="005D1D97">
              <w:rPr>
                <w:rFonts w:ascii="Trebuchet MS" w:eastAsia="Times New Roman" w:hAnsi="Trebuchet MS" w:cs="Times New Roman"/>
                <w:bCs/>
                <w:color w:val="000000"/>
                <w:lang w:eastAsia="lt-LT"/>
              </w:rPr>
              <w:t>, padidintas fluoro jonų išsiskyrimas. Spalvos A2; A3; A3,5; B2; B3; C4.</w:t>
            </w:r>
          </w:p>
          <w:p w14:paraId="2752AA03" w14:textId="41ACBDFF" w:rsidR="00DF7FB8" w:rsidRPr="005D1D97" w:rsidRDefault="00DF7FB8" w:rsidP="00F555D7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/>
                <w:bCs/>
                <w:color w:val="000000"/>
                <w:highlight w:val="yellow"/>
              </w:rPr>
            </w:pPr>
            <w:r w:rsidRPr="005D1D97">
              <w:rPr>
                <w:rFonts w:ascii="Trebuchet MS" w:eastAsia="Times New Roman" w:hAnsi="Trebuchet MS" w:cs="Times New Roman"/>
                <w:b/>
                <w:bCs/>
                <w:color w:val="000000"/>
                <w:lang w:eastAsia="lt-LT"/>
              </w:rPr>
              <w:t>Paskirtis:</w:t>
            </w:r>
            <w:r w:rsidRPr="005D1D97">
              <w:rPr>
                <w:rFonts w:ascii="Trebuchet MS" w:eastAsia="Times New Roman" w:hAnsi="Trebuchet MS" w:cs="Times New Roman"/>
                <w:bCs/>
                <w:color w:val="000000"/>
                <w:lang w:eastAsia="lt-LT"/>
              </w:rPr>
              <w:t xml:space="preserve"> I ir II klasės ertmių restauracijoms pieniniuose ir nuolatiniuose dantyse, kaip </w:t>
            </w:r>
            <w:r w:rsidRPr="005D1D97">
              <w:rPr>
                <w:rFonts w:ascii="Trebuchet MS" w:eastAsia="Times New Roman" w:hAnsi="Trebuchet MS" w:cs="Times New Roman"/>
                <w:bCs/>
                <w:color w:val="000000"/>
                <w:lang w:eastAsia="lt-LT"/>
              </w:rPr>
              <w:lastRenderedPageBreak/>
              <w:t xml:space="preserve">ilgalaikė laikina restauracija. Nedidelėse I ir II klasės ertmėse nuolatiniuose dantyse, kaip nuolatinė restauracija, V klasės ertmių bei šakninio ėduonies restauracijoms, danties </w:t>
            </w:r>
            <w:proofErr w:type="spellStart"/>
            <w:r w:rsidRPr="005D1D97">
              <w:rPr>
                <w:rFonts w:ascii="Trebuchet MS" w:eastAsia="Times New Roman" w:hAnsi="Trebuchet MS" w:cs="Times New Roman"/>
                <w:bCs/>
                <w:color w:val="000000"/>
                <w:lang w:eastAsia="lt-LT"/>
              </w:rPr>
              <w:t>kulties</w:t>
            </w:r>
            <w:proofErr w:type="spellEnd"/>
            <w:r w:rsidRPr="005D1D97">
              <w:rPr>
                <w:rFonts w:ascii="Trebuchet MS" w:eastAsia="Times New Roman" w:hAnsi="Trebuchet MS" w:cs="Times New Roman"/>
                <w:bCs/>
                <w:color w:val="000000"/>
                <w:lang w:eastAsia="lt-LT"/>
              </w:rPr>
              <w:t xml:space="preserve"> atstatymui po užklotais ir </w:t>
            </w:r>
            <w:proofErr w:type="spellStart"/>
            <w:r w:rsidRPr="005D1D97">
              <w:rPr>
                <w:rFonts w:ascii="Trebuchet MS" w:eastAsia="Times New Roman" w:hAnsi="Trebuchet MS" w:cs="Times New Roman"/>
                <w:bCs/>
                <w:color w:val="000000"/>
                <w:lang w:eastAsia="lt-LT"/>
              </w:rPr>
              <w:t>vainikeliais</w:t>
            </w:r>
            <w:proofErr w:type="spellEnd"/>
            <w:r w:rsidRPr="005D1D97">
              <w:rPr>
                <w:rFonts w:ascii="Trebuchet MS" w:eastAsia="Times New Roman" w:hAnsi="Trebuchet MS" w:cs="Times New Roman"/>
                <w:bCs/>
                <w:color w:val="000000"/>
                <w:lang w:eastAsia="lt-LT"/>
              </w:rPr>
              <w:t xml:space="preserve"> "sumuštinio" tipo restauracijoms derinyje su kompozitais.</w:t>
            </w:r>
          </w:p>
        </w:tc>
        <w:tc>
          <w:tcPr>
            <w:tcW w:w="955" w:type="dxa"/>
            <w:vAlign w:val="center"/>
          </w:tcPr>
          <w:p w14:paraId="2950F17C" w14:textId="1B01BE33" w:rsidR="00DF7FB8" w:rsidRPr="005D1D97" w:rsidRDefault="00DF7FB8" w:rsidP="00DF7FB8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Times New Roman" w:hAnsi="Trebuchet MS" w:cs="Times New Roman"/>
                <w:bCs/>
                <w:iCs/>
                <w:color w:val="000000"/>
              </w:rPr>
            </w:pPr>
            <w:r w:rsidRPr="005D1D97">
              <w:rPr>
                <w:rFonts w:ascii="Trebuchet MS" w:eastAsia="Times New Roman" w:hAnsi="Trebuchet MS" w:cs="Times New Roman"/>
                <w:bCs/>
                <w:iCs/>
                <w:color w:val="000000"/>
                <w:lang w:eastAsia="lt-LT"/>
              </w:rPr>
              <w:lastRenderedPageBreak/>
              <w:t xml:space="preserve">120 </w:t>
            </w:r>
          </w:p>
        </w:tc>
        <w:tc>
          <w:tcPr>
            <w:tcW w:w="1333" w:type="dxa"/>
            <w:vAlign w:val="center"/>
          </w:tcPr>
          <w:p w14:paraId="214CE4F6" w14:textId="30F18302" w:rsidR="00DF7FB8" w:rsidRPr="005D1D97" w:rsidRDefault="00DF7FB8" w:rsidP="00DF7FB8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Times New Roman" w:hAnsi="Trebuchet MS" w:cs="Times New Roman"/>
                <w:bCs/>
                <w:iCs/>
                <w:color w:val="000000"/>
              </w:rPr>
            </w:pPr>
            <w:r w:rsidRPr="005D1D97">
              <w:rPr>
                <w:rFonts w:ascii="Trebuchet MS" w:eastAsia="Times New Roman" w:hAnsi="Trebuchet MS" w:cs="Times New Roman"/>
                <w:bCs/>
                <w:iCs/>
                <w:color w:val="000000"/>
                <w:lang w:eastAsia="lt-LT"/>
              </w:rPr>
              <w:t>komplektas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1DF86CB6" w14:textId="77777777" w:rsidR="00DF7FB8" w:rsidRPr="005D1D97" w:rsidRDefault="00DF7FB8" w:rsidP="00DF7FB8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iCs/>
                <w:color w:val="000000"/>
                <w:highlight w:val="yellow"/>
              </w:rPr>
            </w:pPr>
            <w:r w:rsidRPr="005D1D97">
              <w:rPr>
                <w:rFonts w:ascii="Trebuchet MS" w:hAnsi="Trebuchet MS"/>
                <w:i/>
              </w:rPr>
              <w:t>įrašyti</w:t>
            </w:r>
          </w:p>
        </w:tc>
        <w:tc>
          <w:tcPr>
            <w:tcW w:w="1634" w:type="dxa"/>
            <w:shd w:val="clear" w:color="auto" w:fill="auto"/>
            <w:vAlign w:val="center"/>
          </w:tcPr>
          <w:p w14:paraId="5E6F568F" w14:textId="77777777" w:rsidR="00DF7FB8" w:rsidRPr="005D1D97" w:rsidRDefault="00DF7FB8" w:rsidP="00DF7FB8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iCs/>
                <w:color w:val="000000"/>
              </w:rPr>
            </w:pPr>
            <w:r w:rsidRPr="005D1D97">
              <w:rPr>
                <w:rFonts w:ascii="Trebuchet MS" w:hAnsi="Trebuchet MS"/>
                <w:i/>
              </w:rPr>
              <w:t>įrašyti</w:t>
            </w:r>
          </w:p>
        </w:tc>
        <w:tc>
          <w:tcPr>
            <w:tcW w:w="1582" w:type="dxa"/>
            <w:shd w:val="clear" w:color="auto" w:fill="auto"/>
            <w:vAlign w:val="center"/>
          </w:tcPr>
          <w:p w14:paraId="7058A0FC" w14:textId="77777777" w:rsidR="00DF7FB8" w:rsidRPr="005D1D97" w:rsidRDefault="00DF7FB8" w:rsidP="00DF7FB8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iCs/>
                <w:color w:val="000000"/>
              </w:rPr>
            </w:pPr>
            <w:r w:rsidRPr="005D1D97">
              <w:rPr>
                <w:rFonts w:ascii="Trebuchet MS" w:hAnsi="Trebuchet MS"/>
                <w:i/>
              </w:rPr>
              <w:t>įrašyti</w:t>
            </w:r>
          </w:p>
        </w:tc>
      </w:tr>
      <w:tr w:rsidR="00F04C3E" w:rsidRPr="005D1D97" w14:paraId="1A546231" w14:textId="77777777" w:rsidTr="00105A64">
        <w:trPr>
          <w:trHeight w:val="494"/>
        </w:trPr>
        <w:tc>
          <w:tcPr>
            <w:tcW w:w="1001" w:type="dxa"/>
            <w:vAlign w:val="center"/>
          </w:tcPr>
          <w:p w14:paraId="07A9E0DD" w14:textId="77777777" w:rsidR="00DF7FB8" w:rsidRPr="005D1D97" w:rsidRDefault="00DF7FB8" w:rsidP="00DF7FB8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bCs/>
              </w:rPr>
            </w:pPr>
            <w:r w:rsidRPr="005D1D97">
              <w:rPr>
                <w:rFonts w:ascii="Trebuchet MS" w:eastAsia="Calibri" w:hAnsi="Trebuchet MS" w:cs="Times New Roman"/>
                <w:bCs/>
              </w:rPr>
              <w:t>2.</w:t>
            </w:r>
          </w:p>
        </w:tc>
        <w:tc>
          <w:tcPr>
            <w:tcW w:w="2158" w:type="dxa"/>
            <w:shd w:val="clear" w:color="auto" w:fill="auto"/>
          </w:tcPr>
          <w:p w14:paraId="2CEA66D9" w14:textId="77777777" w:rsidR="00DF7FB8" w:rsidRPr="005D1D97" w:rsidRDefault="00DF7FB8" w:rsidP="00B00E52">
            <w:pPr>
              <w:spacing w:before="40" w:after="40"/>
              <w:rPr>
                <w:rFonts w:ascii="Trebuchet MS" w:eastAsia="Calibri" w:hAnsi="Trebuchet MS"/>
                <w:b/>
                <w:bCs/>
                <w:iCs/>
                <w:color w:val="00B050"/>
              </w:rPr>
            </w:pPr>
          </w:p>
          <w:p w14:paraId="37784EC7" w14:textId="77777777" w:rsidR="00DF7FB8" w:rsidRPr="005D1D97" w:rsidRDefault="00DF7FB8" w:rsidP="00B00E52">
            <w:pPr>
              <w:spacing w:before="40" w:after="40"/>
              <w:rPr>
                <w:rFonts w:ascii="Trebuchet MS" w:eastAsia="Calibri" w:hAnsi="Trebuchet MS"/>
                <w:b/>
                <w:bCs/>
                <w:iCs/>
                <w:color w:val="00B050"/>
              </w:rPr>
            </w:pPr>
          </w:p>
          <w:p w14:paraId="1D72E7C2" w14:textId="77777777" w:rsidR="00DF7FB8" w:rsidRPr="005D1D97" w:rsidRDefault="00DF7FB8" w:rsidP="00B00E52">
            <w:pPr>
              <w:spacing w:before="40" w:after="40"/>
              <w:rPr>
                <w:rFonts w:ascii="Trebuchet MS" w:eastAsia="Times New Roman" w:hAnsi="Trebuchet MS" w:cs="Times New Roman"/>
                <w:bCs/>
                <w:iCs/>
                <w:lang w:eastAsia="lt-LT"/>
              </w:rPr>
            </w:pPr>
            <w:r w:rsidRPr="005D1D97">
              <w:rPr>
                <w:rFonts w:ascii="Trebuchet MS" w:eastAsia="Times New Roman" w:hAnsi="Trebuchet MS" w:cs="Times New Roman"/>
                <w:bCs/>
                <w:iCs/>
                <w:lang w:eastAsia="lt-LT"/>
              </w:rPr>
              <w:t xml:space="preserve">Kompozicinė plombinė medžiaga, </w:t>
            </w:r>
            <w:proofErr w:type="spellStart"/>
            <w:r w:rsidRPr="005D1D97">
              <w:rPr>
                <w:rFonts w:ascii="Trebuchet MS" w:eastAsia="Times New Roman" w:hAnsi="Trebuchet MS" w:cs="Times New Roman"/>
                <w:bCs/>
                <w:iCs/>
                <w:lang w:eastAsia="lt-LT"/>
              </w:rPr>
              <w:t>polimerizuojama</w:t>
            </w:r>
            <w:proofErr w:type="spellEnd"/>
            <w:r w:rsidRPr="005D1D97">
              <w:rPr>
                <w:rFonts w:ascii="Trebuchet MS" w:eastAsia="Times New Roman" w:hAnsi="Trebuchet MS" w:cs="Times New Roman"/>
                <w:bCs/>
                <w:iCs/>
                <w:lang w:eastAsia="lt-LT"/>
              </w:rPr>
              <w:t xml:space="preserve"> šviesa </w:t>
            </w:r>
          </w:p>
          <w:p w14:paraId="1B244206" w14:textId="238DCF30" w:rsidR="00DF7FB8" w:rsidRPr="005D1D97" w:rsidRDefault="00DF7FB8" w:rsidP="00B00E52">
            <w:pPr>
              <w:spacing w:after="0" w:line="240" w:lineRule="auto"/>
              <w:rPr>
                <w:rFonts w:ascii="Trebuchet MS" w:eastAsia="Times New Roman" w:hAnsi="Trebuchet MS" w:cs="Times New Roman"/>
                <w:iCs/>
              </w:rPr>
            </w:pPr>
          </w:p>
        </w:tc>
        <w:tc>
          <w:tcPr>
            <w:tcW w:w="5202" w:type="dxa"/>
          </w:tcPr>
          <w:p w14:paraId="5C31D18B" w14:textId="77777777" w:rsidR="00DF7FB8" w:rsidRPr="005D1D97" w:rsidRDefault="00DF7FB8" w:rsidP="00F555D7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Cs/>
                <w:iCs/>
                <w:color w:val="000000"/>
                <w:lang w:eastAsia="lt-LT"/>
              </w:rPr>
            </w:pPr>
            <w:r w:rsidRPr="005D1D97">
              <w:rPr>
                <w:rFonts w:ascii="Trebuchet MS" w:eastAsia="Times New Roman" w:hAnsi="Trebuchet MS" w:cs="Times New Roman"/>
                <w:b/>
                <w:bCs/>
                <w:lang w:eastAsia="lt-LT"/>
              </w:rPr>
              <w:t>Pakuotė:</w:t>
            </w:r>
            <w:r w:rsidRPr="005D1D97">
              <w:rPr>
                <w:rFonts w:ascii="Trebuchet MS" w:eastAsia="Calibri" w:hAnsi="Trebuchet MS" w:cs="Times New Roman"/>
                <w:lang w:eastAsia="lt-LT"/>
              </w:rPr>
              <w:t xml:space="preserve"> </w:t>
            </w:r>
            <w:r w:rsidRPr="005D1D97">
              <w:rPr>
                <w:rFonts w:ascii="Trebuchet MS" w:eastAsia="Times New Roman" w:hAnsi="Trebuchet MS" w:cs="Times New Roman"/>
                <w:bCs/>
                <w:lang w:eastAsia="lt-LT"/>
              </w:rPr>
              <w:t>švirkštas</w:t>
            </w:r>
            <w:r w:rsidRPr="005D1D97">
              <w:rPr>
                <w:rFonts w:ascii="Trebuchet MS" w:eastAsia="Times New Roman" w:hAnsi="Trebuchet MS" w:cs="Times New Roman"/>
                <w:bCs/>
                <w:iCs/>
                <w:color w:val="000000"/>
                <w:lang w:eastAsia="lt-LT"/>
              </w:rPr>
              <w:t xml:space="preserve"> </w:t>
            </w:r>
          </w:p>
          <w:p w14:paraId="7E40BA0D" w14:textId="77777777" w:rsidR="00DF7FB8" w:rsidRPr="005D1D97" w:rsidRDefault="00DF7FB8" w:rsidP="00F555D7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Cs/>
                <w:iCs/>
                <w:color w:val="000000"/>
                <w:lang w:eastAsia="lt-LT"/>
              </w:rPr>
            </w:pPr>
            <w:r w:rsidRPr="005D1D97">
              <w:rPr>
                <w:rFonts w:ascii="Trebuchet MS" w:eastAsia="Times New Roman" w:hAnsi="Trebuchet MS" w:cs="Times New Roman"/>
                <w:b/>
                <w:bCs/>
                <w:iCs/>
                <w:color w:val="000000"/>
                <w:lang w:eastAsia="lt-LT"/>
              </w:rPr>
              <w:t>Reikalavimai:</w:t>
            </w:r>
            <w:r w:rsidRPr="005D1D97">
              <w:rPr>
                <w:rFonts w:ascii="Trebuchet MS" w:eastAsia="Times New Roman" w:hAnsi="Trebuchet MS" w:cs="Times New Roman"/>
                <w:bCs/>
                <w:iCs/>
                <w:color w:val="000000"/>
                <w:lang w:eastAsia="lt-LT"/>
              </w:rPr>
              <w:t xml:space="preserve"> </w:t>
            </w:r>
            <w:proofErr w:type="spellStart"/>
            <w:r w:rsidRPr="005D1D97">
              <w:rPr>
                <w:rFonts w:ascii="Trebuchet MS" w:eastAsia="Times New Roman" w:hAnsi="Trebuchet MS" w:cs="Times New Roman"/>
                <w:bCs/>
                <w:iCs/>
                <w:color w:val="000000"/>
                <w:lang w:eastAsia="lt-LT"/>
              </w:rPr>
              <w:t>Rentgenokontrastiškas</w:t>
            </w:r>
            <w:proofErr w:type="spellEnd"/>
            <w:r w:rsidRPr="005D1D97">
              <w:rPr>
                <w:rFonts w:ascii="Trebuchet MS" w:eastAsia="Times New Roman" w:hAnsi="Trebuchet MS" w:cs="Times New Roman"/>
                <w:bCs/>
                <w:iCs/>
                <w:color w:val="000000"/>
                <w:lang w:eastAsia="lt-LT"/>
              </w:rPr>
              <w:t xml:space="preserve">, šviesa kietinamas kompozitas. Tinkamas visų klasių restauracijoms, </w:t>
            </w:r>
            <w:proofErr w:type="spellStart"/>
            <w:r w:rsidRPr="005D1D97">
              <w:rPr>
                <w:rFonts w:ascii="Trebuchet MS" w:eastAsia="Times New Roman" w:hAnsi="Trebuchet MS" w:cs="Times New Roman"/>
                <w:bCs/>
                <w:iCs/>
                <w:color w:val="000000"/>
                <w:lang w:eastAsia="lt-LT"/>
              </w:rPr>
              <w:t>pleištiniams</w:t>
            </w:r>
            <w:proofErr w:type="spellEnd"/>
            <w:r w:rsidRPr="005D1D97">
              <w:rPr>
                <w:rFonts w:ascii="Trebuchet MS" w:eastAsia="Times New Roman" w:hAnsi="Trebuchet MS" w:cs="Times New Roman"/>
                <w:bCs/>
                <w:iCs/>
                <w:color w:val="000000"/>
                <w:lang w:eastAsia="lt-LT"/>
              </w:rPr>
              <w:t xml:space="preserve"> defektams ir restauracijoms šaknies srityje. Spalvos emaliui: JE, AE, TE, IE, SE, CVE po 2,7 ml (4,7g). Bazinės spalvos: A1, A2, A3, A3,5, A4, B1, B2, B3, CV, CVD, BW, XBW po 2,7 ml (4,7g). </w:t>
            </w:r>
            <w:proofErr w:type="spellStart"/>
            <w:r w:rsidRPr="005D1D97">
              <w:rPr>
                <w:rFonts w:ascii="Trebuchet MS" w:eastAsia="Times New Roman" w:hAnsi="Trebuchet MS" w:cs="Times New Roman"/>
                <w:bCs/>
                <w:iCs/>
                <w:color w:val="000000"/>
                <w:lang w:eastAsia="lt-LT"/>
              </w:rPr>
              <w:t>Opakeriai</w:t>
            </w:r>
            <w:proofErr w:type="spellEnd"/>
            <w:r w:rsidRPr="005D1D97">
              <w:rPr>
                <w:rFonts w:ascii="Trebuchet MS" w:eastAsia="Times New Roman" w:hAnsi="Trebuchet MS" w:cs="Times New Roman"/>
                <w:bCs/>
                <w:iCs/>
                <w:color w:val="000000"/>
                <w:lang w:eastAsia="lt-LT"/>
              </w:rPr>
              <w:t xml:space="preserve">: AO2, AO3, AO4 po 2,7 ml (4,7g). Krūminiams dantims: P-A1, P-A2, P-A3, P-A3,5, P-JE, P-IE po 2,7ml (5,5 g). </w:t>
            </w:r>
          </w:p>
          <w:p w14:paraId="47295841" w14:textId="142E8EE5" w:rsidR="00DF7FB8" w:rsidRPr="005D1D97" w:rsidRDefault="00DF7FB8" w:rsidP="00F555D7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</w:rPr>
            </w:pPr>
            <w:r w:rsidRPr="005D1D97">
              <w:rPr>
                <w:rFonts w:ascii="Trebuchet MS" w:eastAsia="Times New Roman" w:hAnsi="Trebuchet MS" w:cs="Times New Roman"/>
                <w:b/>
                <w:bCs/>
                <w:iCs/>
                <w:color w:val="000000"/>
                <w:lang w:eastAsia="lt-LT"/>
              </w:rPr>
              <w:t>Paskirtis:</w:t>
            </w:r>
            <w:r w:rsidRPr="005D1D97">
              <w:rPr>
                <w:rFonts w:ascii="Trebuchet MS" w:eastAsia="Times New Roman" w:hAnsi="Trebuchet MS" w:cs="Times New Roman"/>
                <w:bCs/>
                <w:iCs/>
                <w:color w:val="000000"/>
                <w:lang w:eastAsia="lt-LT"/>
              </w:rPr>
              <w:t xml:space="preserve"> paprastoms ir sudėtingoms restauracijoms atlikti, galimybė atlikti restauracijas derinant emalį pagal paciento amžių.</w:t>
            </w:r>
          </w:p>
        </w:tc>
        <w:tc>
          <w:tcPr>
            <w:tcW w:w="955" w:type="dxa"/>
            <w:vAlign w:val="center"/>
          </w:tcPr>
          <w:p w14:paraId="182B8869" w14:textId="592C9891" w:rsidR="00DF7FB8" w:rsidRPr="005D1D97" w:rsidRDefault="00DF7FB8" w:rsidP="00DF7FB8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</w:rPr>
            </w:pPr>
            <w:r w:rsidRPr="005D1D97">
              <w:rPr>
                <w:rFonts w:ascii="Trebuchet MS" w:eastAsia="Calibri" w:hAnsi="Trebuchet MS" w:cs="Times New Roman"/>
                <w:lang w:eastAsia="lt-LT"/>
              </w:rPr>
              <w:t>350</w:t>
            </w:r>
          </w:p>
        </w:tc>
        <w:tc>
          <w:tcPr>
            <w:tcW w:w="1333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591CF2F8" w14:textId="3C3BB241" w:rsidR="00DF7FB8" w:rsidRPr="005D1D97" w:rsidRDefault="00DF7FB8" w:rsidP="00DF7FB8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</w:rPr>
            </w:pPr>
            <w:r w:rsidRPr="005D1D97">
              <w:rPr>
                <w:rFonts w:ascii="Trebuchet MS" w:eastAsia="Calibri" w:hAnsi="Trebuchet MS" w:cs="Times New Roman"/>
                <w:lang w:eastAsia="lt-LT"/>
              </w:rPr>
              <w:t>švirkštas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46A1F13B" w14:textId="77777777" w:rsidR="00DF7FB8" w:rsidRPr="005D1D97" w:rsidRDefault="00DF7FB8" w:rsidP="00DF7FB8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  <w:highlight w:val="yellow"/>
              </w:rPr>
            </w:pPr>
            <w:r w:rsidRPr="005D1D97">
              <w:rPr>
                <w:rFonts w:ascii="Trebuchet MS" w:hAnsi="Trebuchet MS"/>
                <w:i/>
              </w:rPr>
              <w:t>įrašyti</w:t>
            </w:r>
          </w:p>
        </w:tc>
        <w:tc>
          <w:tcPr>
            <w:tcW w:w="1634" w:type="dxa"/>
            <w:shd w:val="clear" w:color="auto" w:fill="auto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4DB035CE" w14:textId="77777777" w:rsidR="00DF7FB8" w:rsidRPr="005D1D97" w:rsidRDefault="00DF7FB8" w:rsidP="00DF7FB8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</w:rPr>
            </w:pPr>
            <w:r w:rsidRPr="005D1D97">
              <w:rPr>
                <w:rFonts w:ascii="Trebuchet MS" w:hAnsi="Trebuchet MS"/>
                <w:i/>
              </w:rPr>
              <w:t>įrašyti</w:t>
            </w:r>
          </w:p>
        </w:tc>
        <w:tc>
          <w:tcPr>
            <w:tcW w:w="1582" w:type="dxa"/>
            <w:shd w:val="clear" w:color="auto" w:fill="auto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7C0D03B6" w14:textId="77777777" w:rsidR="00DF7FB8" w:rsidRPr="005D1D97" w:rsidRDefault="00DF7FB8" w:rsidP="00DF7FB8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</w:rPr>
            </w:pPr>
            <w:r w:rsidRPr="005D1D97">
              <w:rPr>
                <w:rFonts w:ascii="Trebuchet MS" w:hAnsi="Trebuchet MS"/>
                <w:i/>
              </w:rPr>
              <w:t>įrašyti</w:t>
            </w:r>
          </w:p>
        </w:tc>
      </w:tr>
      <w:tr w:rsidR="00F04C3E" w:rsidRPr="005D1D97" w14:paraId="6E0A2BF9" w14:textId="77777777" w:rsidTr="00105A64">
        <w:trPr>
          <w:trHeight w:val="689"/>
        </w:trPr>
        <w:tc>
          <w:tcPr>
            <w:tcW w:w="1001" w:type="dxa"/>
            <w:vAlign w:val="center"/>
          </w:tcPr>
          <w:p w14:paraId="3247BC0E" w14:textId="77777777" w:rsidR="00DF7FB8" w:rsidRPr="005D1D97" w:rsidRDefault="00DF7FB8" w:rsidP="00DF7FB8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bCs/>
              </w:rPr>
            </w:pPr>
            <w:r w:rsidRPr="005D1D97">
              <w:rPr>
                <w:rFonts w:ascii="Trebuchet MS" w:eastAsia="Calibri" w:hAnsi="Trebuchet MS" w:cs="Times New Roman"/>
                <w:bCs/>
              </w:rPr>
              <w:t>3.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1EE5E76B" w14:textId="77777777" w:rsidR="00DF7FB8" w:rsidRPr="005D1D97" w:rsidRDefault="00DF7FB8" w:rsidP="00787361">
            <w:pPr>
              <w:rPr>
                <w:rFonts w:ascii="Trebuchet MS" w:hAnsi="Trebuchet MS"/>
              </w:rPr>
            </w:pPr>
            <w:r w:rsidRPr="005D1D97">
              <w:rPr>
                <w:rFonts w:ascii="Trebuchet MS" w:eastAsia="Times New Roman" w:hAnsi="Trebuchet MS"/>
                <w:bCs/>
                <w:iCs/>
              </w:rPr>
              <w:t>Š</w:t>
            </w:r>
            <w:r w:rsidRPr="005D1D97">
              <w:rPr>
                <w:rFonts w:ascii="Trebuchet MS" w:hAnsi="Trebuchet MS"/>
              </w:rPr>
              <w:t xml:space="preserve">viesoje kietėjantis </w:t>
            </w:r>
            <w:proofErr w:type="spellStart"/>
            <w:r w:rsidRPr="005D1D97">
              <w:rPr>
                <w:rFonts w:ascii="Trebuchet MS" w:hAnsi="Trebuchet MS"/>
              </w:rPr>
              <w:t>mikrohibridinis</w:t>
            </w:r>
            <w:proofErr w:type="spellEnd"/>
            <w:r w:rsidRPr="005D1D97">
              <w:rPr>
                <w:rFonts w:ascii="Trebuchet MS" w:hAnsi="Trebuchet MS"/>
              </w:rPr>
              <w:t xml:space="preserve"> kompozitas </w:t>
            </w:r>
          </w:p>
          <w:p w14:paraId="05063F27" w14:textId="5846AB9A" w:rsidR="00DF7FB8" w:rsidRPr="005D1D97" w:rsidRDefault="00DF7FB8" w:rsidP="00787361">
            <w:pPr>
              <w:spacing w:after="0" w:line="240" w:lineRule="auto"/>
              <w:rPr>
                <w:rFonts w:ascii="Trebuchet MS" w:eastAsia="Times New Roman" w:hAnsi="Trebuchet MS" w:cs="Times New Roman"/>
                <w:bCs/>
                <w:iCs/>
              </w:rPr>
            </w:pPr>
          </w:p>
        </w:tc>
        <w:tc>
          <w:tcPr>
            <w:tcW w:w="5202" w:type="dxa"/>
          </w:tcPr>
          <w:p w14:paraId="74EBA732" w14:textId="77777777" w:rsidR="00DF7FB8" w:rsidRPr="005D1D97" w:rsidRDefault="00DF7FB8" w:rsidP="00F555D7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Cs/>
                <w:color w:val="000000"/>
                <w:lang w:eastAsia="lt-LT"/>
              </w:rPr>
            </w:pPr>
            <w:r w:rsidRPr="005D1D97">
              <w:rPr>
                <w:rFonts w:ascii="Trebuchet MS" w:eastAsia="Times New Roman" w:hAnsi="Trebuchet MS" w:cs="Times New Roman"/>
                <w:b/>
                <w:bCs/>
                <w:lang w:eastAsia="lt-LT"/>
              </w:rPr>
              <w:t>Pakuotė:</w:t>
            </w:r>
            <w:r w:rsidRPr="005D1D97">
              <w:rPr>
                <w:rFonts w:ascii="Trebuchet MS" w:eastAsia="Calibri" w:hAnsi="Trebuchet MS" w:cs="Times New Roman"/>
                <w:lang w:eastAsia="lt-LT"/>
              </w:rPr>
              <w:t xml:space="preserve"> </w:t>
            </w:r>
            <w:r w:rsidRPr="005D1D97">
              <w:rPr>
                <w:rFonts w:ascii="Trebuchet MS" w:eastAsia="Times New Roman" w:hAnsi="Trebuchet MS" w:cs="Times New Roman"/>
                <w:bCs/>
                <w:lang w:eastAsia="lt-LT"/>
              </w:rPr>
              <w:t>švirkštas</w:t>
            </w:r>
            <w:r w:rsidRPr="005D1D97">
              <w:rPr>
                <w:rFonts w:ascii="Trebuchet MS" w:eastAsia="Times New Roman" w:hAnsi="Trebuchet MS" w:cs="Times New Roman"/>
                <w:bCs/>
                <w:color w:val="000000"/>
                <w:lang w:eastAsia="lt-LT"/>
              </w:rPr>
              <w:t xml:space="preserve"> </w:t>
            </w:r>
          </w:p>
          <w:p w14:paraId="0F7A1344" w14:textId="77777777" w:rsidR="00DF7FB8" w:rsidRPr="005D1D97" w:rsidRDefault="00DF7FB8" w:rsidP="00F555D7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Cs/>
                <w:lang w:eastAsia="lt-LT"/>
              </w:rPr>
            </w:pPr>
            <w:r w:rsidRPr="005D1D97">
              <w:rPr>
                <w:rFonts w:ascii="Trebuchet MS" w:eastAsia="Times New Roman" w:hAnsi="Trebuchet MS" w:cs="Times New Roman"/>
                <w:b/>
                <w:bCs/>
                <w:color w:val="000000"/>
                <w:lang w:eastAsia="lt-LT"/>
              </w:rPr>
              <w:t>Paskirtis:</w:t>
            </w:r>
            <w:r w:rsidRPr="005D1D97">
              <w:rPr>
                <w:rFonts w:ascii="Trebuchet MS" w:eastAsia="Calibri" w:hAnsi="Trebuchet MS" w:cs="Times New Roman"/>
                <w:lang w:eastAsia="lt-LT"/>
              </w:rPr>
              <w:t xml:space="preserve"> </w:t>
            </w:r>
            <w:r w:rsidRPr="005D1D97">
              <w:rPr>
                <w:rFonts w:ascii="Trebuchet MS" w:eastAsia="Times New Roman" w:hAnsi="Trebuchet MS" w:cs="Times New Roman"/>
                <w:bCs/>
                <w:color w:val="000000"/>
                <w:lang w:eastAsia="lt-LT"/>
              </w:rPr>
              <w:t xml:space="preserve">po 4g švirkštai priekiniams (2,7ml) ir po 4,7 g (2,7 ml) krūminiams. Bazinės spalvos: A1, A2, A3, A3,5, A4, B1, B2, B3, C3, CV, GT; DT; NT; CVD, BWX, XBW. </w:t>
            </w:r>
            <w:proofErr w:type="spellStart"/>
            <w:r w:rsidRPr="005D1D97">
              <w:rPr>
                <w:rFonts w:ascii="Trebuchet MS" w:eastAsia="Times New Roman" w:hAnsi="Trebuchet MS" w:cs="Times New Roman"/>
                <w:bCs/>
                <w:color w:val="000000"/>
                <w:lang w:eastAsia="lt-LT"/>
              </w:rPr>
              <w:t>Opakeriai</w:t>
            </w:r>
            <w:proofErr w:type="spellEnd"/>
            <w:r w:rsidRPr="005D1D97">
              <w:rPr>
                <w:rFonts w:ascii="Trebuchet MS" w:eastAsia="Times New Roman" w:hAnsi="Trebuchet MS" w:cs="Times New Roman"/>
                <w:bCs/>
                <w:color w:val="000000"/>
                <w:lang w:eastAsia="lt-LT"/>
              </w:rPr>
              <w:t xml:space="preserve">  AO2; AO3; AO4.</w:t>
            </w:r>
            <w:r w:rsidRPr="005D1D97">
              <w:rPr>
                <w:rFonts w:ascii="Trebuchet MS" w:eastAsia="Times New Roman" w:hAnsi="Trebuchet MS" w:cs="Times New Roman"/>
                <w:bCs/>
                <w:iCs/>
                <w:color w:val="000000"/>
                <w:lang w:eastAsia="lt-LT"/>
              </w:rPr>
              <w:t xml:space="preserve"> Krūminiams dantims: P-A1, P-A2, P-A3, P-A3,5, P-NT. </w:t>
            </w:r>
            <w:r w:rsidRPr="005D1D97">
              <w:rPr>
                <w:rFonts w:ascii="Trebuchet MS" w:eastAsia="Times New Roman" w:hAnsi="Trebuchet MS" w:cs="Times New Roman"/>
                <w:bCs/>
                <w:lang w:eastAsia="lt-LT"/>
              </w:rPr>
              <w:t xml:space="preserve"> </w:t>
            </w:r>
          </w:p>
          <w:p w14:paraId="53B18ED6" w14:textId="5941D2F8" w:rsidR="00DF7FB8" w:rsidRPr="005D1D97" w:rsidRDefault="00DF7FB8" w:rsidP="00F555D7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/>
                <w:bCs/>
                <w:color w:val="000000"/>
              </w:rPr>
            </w:pPr>
            <w:r w:rsidRPr="005D1D97">
              <w:rPr>
                <w:rFonts w:ascii="Trebuchet MS" w:eastAsia="Times New Roman" w:hAnsi="Trebuchet MS" w:cs="Times New Roman"/>
                <w:b/>
                <w:bCs/>
                <w:color w:val="000000"/>
                <w:lang w:eastAsia="lt-LT"/>
              </w:rPr>
              <w:t>Paskirtis:</w:t>
            </w:r>
            <w:r w:rsidRPr="005D1D97">
              <w:rPr>
                <w:rFonts w:ascii="Trebuchet MS" w:eastAsia="Times New Roman" w:hAnsi="Trebuchet MS" w:cs="Times New Roman"/>
                <w:color w:val="000000"/>
                <w:lang w:eastAsia="lt-LT"/>
              </w:rPr>
              <w:t xml:space="preserve"> Priekinių ir krūminių dantų restauracijoms.</w:t>
            </w:r>
          </w:p>
        </w:tc>
        <w:tc>
          <w:tcPr>
            <w:tcW w:w="955" w:type="dxa"/>
            <w:vAlign w:val="center"/>
          </w:tcPr>
          <w:p w14:paraId="5DC18F4B" w14:textId="4D4767EF" w:rsidR="00DF7FB8" w:rsidRPr="005D1D97" w:rsidRDefault="00DF7FB8" w:rsidP="00DF7FB8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</w:rPr>
            </w:pPr>
            <w:r w:rsidRPr="005D1D97">
              <w:rPr>
                <w:rFonts w:ascii="Trebuchet MS" w:eastAsia="Calibri" w:hAnsi="Trebuchet MS" w:cs="Times New Roman"/>
                <w:lang w:eastAsia="lt-LT"/>
              </w:rPr>
              <w:t>200</w:t>
            </w:r>
          </w:p>
        </w:tc>
        <w:tc>
          <w:tcPr>
            <w:tcW w:w="1333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65A30B22" w14:textId="593228E0" w:rsidR="00DF7FB8" w:rsidRPr="005D1D97" w:rsidRDefault="00DF7FB8" w:rsidP="00DF7FB8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</w:rPr>
            </w:pPr>
            <w:r w:rsidRPr="005D1D97">
              <w:rPr>
                <w:rFonts w:ascii="Trebuchet MS" w:eastAsia="Calibri" w:hAnsi="Trebuchet MS" w:cs="Times New Roman"/>
                <w:lang w:eastAsia="lt-LT"/>
              </w:rPr>
              <w:t>švirkštas</w:t>
            </w:r>
          </w:p>
        </w:tc>
        <w:tc>
          <w:tcPr>
            <w:tcW w:w="1445" w:type="dxa"/>
            <w:shd w:val="clear" w:color="auto" w:fill="FFFFFF" w:themeFill="background1"/>
            <w:vAlign w:val="center"/>
          </w:tcPr>
          <w:p w14:paraId="3AEEFDDB" w14:textId="77777777" w:rsidR="00DF7FB8" w:rsidRPr="005D1D97" w:rsidRDefault="00DF7FB8" w:rsidP="00DF7FB8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  <w:highlight w:val="yellow"/>
              </w:rPr>
            </w:pPr>
            <w:r w:rsidRPr="005D1D97">
              <w:rPr>
                <w:rFonts w:ascii="Trebuchet MS" w:hAnsi="Trebuchet MS"/>
                <w:i/>
              </w:rPr>
              <w:t>įrašyti</w:t>
            </w:r>
          </w:p>
        </w:tc>
        <w:tc>
          <w:tcPr>
            <w:tcW w:w="1634" w:type="dxa"/>
            <w:shd w:val="clear" w:color="auto" w:fill="auto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7D8D809D" w14:textId="77777777" w:rsidR="00DF7FB8" w:rsidRPr="005D1D97" w:rsidRDefault="00DF7FB8" w:rsidP="00DF7FB8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</w:rPr>
            </w:pPr>
            <w:r w:rsidRPr="005D1D97">
              <w:rPr>
                <w:rFonts w:ascii="Trebuchet MS" w:hAnsi="Trebuchet MS"/>
                <w:i/>
              </w:rPr>
              <w:t>įrašyti</w:t>
            </w:r>
          </w:p>
        </w:tc>
        <w:tc>
          <w:tcPr>
            <w:tcW w:w="1582" w:type="dxa"/>
            <w:shd w:val="clear" w:color="auto" w:fill="auto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388C00DF" w14:textId="77777777" w:rsidR="00DF7FB8" w:rsidRPr="005D1D97" w:rsidRDefault="00DF7FB8" w:rsidP="00DF7FB8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</w:rPr>
            </w:pPr>
            <w:r w:rsidRPr="005D1D97">
              <w:rPr>
                <w:rFonts w:ascii="Trebuchet MS" w:hAnsi="Trebuchet MS"/>
                <w:i/>
              </w:rPr>
              <w:t>Įrašyti</w:t>
            </w:r>
          </w:p>
        </w:tc>
      </w:tr>
      <w:tr w:rsidR="00F04C3E" w:rsidRPr="005D1D97" w14:paraId="2FD7D253" w14:textId="77777777" w:rsidTr="00105A64">
        <w:trPr>
          <w:trHeight w:val="1279"/>
        </w:trPr>
        <w:tc>
          <w:tcPr>
            <w:tcW w:w="1001" w:type="dxa"/>
            <w:vAlign w:val="center"/>
          </w:tcPr>
          <w:p w14:paraId="1745DBCE" w14:textId="77777777" w:rsidR="00DF7FB8" w:rsidRPr="005D1D97" w:rsidRDefault="00DF7FB8" w:rsidP="00DF7FB8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bCs/>
              </w:rPr>
            </w:pPr>
            <w:r w:rsidRPr="005D1D97">
              <w:rPr>
                <w:rFonts w:ascii="Trebuchet MS" w:eastAsia="Calibri" w:hAnsi="Trebuchet MS" w:cs="Times New Roman"/>
                <w:bCs/>
              </w:rPr>
              <w:t>4.</w:t>
            </w:r>
          </w:p>
        </w:tc>
        <w:tc>
          <w:tcPr>
            <w:tcW w:w="2158" w:type="dxa"/>
            <w:shd w:val="clear" w:color="auto" w:fill="FFFFFF"/>
            <w:vAlign w:val="center"/>
          </w:tcPr>
          <w:p w14:paraId="6E0E3A7C" w14:textId="476B0E9F" w:rsidR="00DF7FB8" w:rsidRPr="005D1D97" w:rsidRDefault="00DF7FB8" w:rsidP="00787361">
            <w:pPr>
              <w:spacing w:after="0" w:line="240" w:lineRule="auto"/>
              <w:jc w:val="both"/>
              <w:rPr>
                <w:rFonts w:ascii="Trebuchet MS" w:eastAsia="Calibri" w:hAnsi="Trebuchet MS" w:cs="Times New Roman"/>
                <w:bCs/>
                <w:iCs/>
              </w:rPr>
            </w:pPr>
            <w:r w:rsidRPr="005D1D97">
              <w:rPr>
                <w:rFonts w:ascii="Trebuchet MS" w:hAnsi="Trebuchet MS" w:cs="TrebuchetMS-Bold"/>
                <w:bCs/>
              </w:rPr>
              <w:t>Plombų poliravimo pasta</w:t>
            </w:r>
          </w:p>
        </w:tc>
        <w:tc>
          <w:tcPr>
            <w:tcW w:w="5202" w:type="dxa"/>
          </w:tcPr>
          <w:p w14:paraId="711CB895" w14:textId="77777777" w:rsidR="00DF7FB8" w:rsidRPr="005D1D97" w:rsidRDefault="00DF7FB8" w:rsidP="00F555D7">
            <w:pPr>
              <w:spacing w:after="0" w:line="240" w:lineRule="auto"/>
              <w:jc w:val="both"/>
              <w:rPr>
                <w:rFonts w:ascii="Trebuchet MS" w:eastAsia="Times New Roman" w:hAnsi="Trebuchet MS" w:cs="Calibri"/>
                <w:lang w:eastAsia="lt-LT"/>
              </w:rPr>
            </w:pPr>
            <w:r w:rsidRPr="005D1D97">
              <w:rPr>
                <w:rFonts w:ascii="Trebuchet MS" w:eastAsia="Times New Roman" w:hAnsi="Trebuchet MS" w:cs="Calibri"/>
                <w:b/>
                <w:bCs/>
                <w:lang w:eastAsia="lt-LT"/>
              </w:rPr>
              <w:t>Reikalavimai</w:t>
            </w:r>
            <w:r w:rsidRPr="005D1D97">
              <w:rPr>
                <w:rFonts w:ascii="Trebuchet MS" w:eastAsia="Times New Roman" w:hAnsi="Trebuchet MS" w:cs="Calibri"/>
                <w:bCs/>
                <w:lang w:eastAsia="lt-LT"/>
              </w:rPr>
              <w:t>:</w:t>
            </w:r>
            <w:r w:rsidRPr="005D1D97">
              <w:rPr>
                <w:rFonts w:ascii="Trebuchet MS" w:eastAsia="Times New Roman" w:hAnsi="Trebuchet MS" w:cs="Calibri"/>
                <w:lang w:eastAsia="lt-LT"/>
              </w:rPr>
              <w:t xml:space="preserve"> švirkštas iki 1,2 ml. 2 šiurkštumų: 0,5 </w:t>
            </w:r>
            <w:proofErr w:type="spellStart"/>
            <w:r w:rsidRPr="005D1D97">
              <w:rPr>
                <w:rFonts w:ascii="Trebuchet MS" w:eastAsia="Times New Roman" w:hAnsi="Trebuchet MS" w:cs="Calibri"/>
                <w:lang w:eastAsia="lt-LT"/>
              </w:rPr>
              <w:t>μm</w:t>
            </w:r>
            <w:proofErr w:type="spellEnd"/>
            <w:r w:rsidRPr="005D1D97">
              <w:rPr>
                <w:rFonts w:ascii="Trebuchet MS" w:eastAsia="Times New Roman" w:hAnsi="Trebuchet MS" w:cs="Calibri"/>
                <w:lang w:eastAsia="lt-LT"/>
              </w:rPr>
              <w:t xml:space="preserve"> ir 1,0 </w:t>
            </w:r>
            <w:proofErr w:type="spellStart"/>
            <w:r w:rsidRPr="005D1D97">
              <w:rPr>
                <w:rFonts w:ascii="Trebuchet MS" w:eastAsia="Times New Roman" w:hAnsi="Trebuchet MS" w:cs="Calibri"/>
                <w:lang w:eastAsia="lt-LT"/>
              </w:rPr>
              <w:t>μm</w:t>
            </w:r>
            <w:proofErr w:type="spellEnd"/>
            <w:r w:rsidRPr="005D1D97">
              <w:rPr>
                <w:rFonts w:ascii="Trebuchet MS" w:eastAsia="Times New Roman" w:hAnsi="Trebuchet MS" w:cs="Calibri"/>
                <w:lang w:eastAsia="lt-LT"/>
              </w:rPr>
              <w:t xml:space="preserve">. Abiejų šiurkštumų pastos su  </w:t>
            </w:r>
            <w:proofErr w:type="spellStart"/>
            <w:r w:rsidRPr="005D1D97">
              <w:rPr>
                <w:rFonts w:ascii="Trebuchet MS" w:eastAsia="Times New Roman" w:hAnsi="Trebuchet MS" w:cs="Calibri"/>
                <w:lang w:eastAsia="lt-LT"/>
              </w:rPr>
              <w:t>mikrokristalinio</w:t>
            </w:r>
            <w:proofErr w:type="spellEnd"/>
            <w:r w:rsidRPr="005D1D97">
              <w:rPr>
                <w:rFonts w:ascii="Trebuchet MS" w:eastAsia="Times New Roman" w:hAnsi="Trebuchet MS" w:cs="Calibri"/>
                <w:lang w:eastAsia="lt-LT"/>
              </w:rPr>
              <w:t xml:space="preserve"> deimanto dalelėmis.</w:t>
            </w:r>
          </w:p>
          <w:p w14:paraId="75E22FA0" w14:textId="77777777" w:rsidR="00DF7FB8" w:rsidRPr="005D1D97" w:rsidRDefault="00DF7FB8" w:rsidP="00F555D7">
            <w:pPr>
              <w:spacing w:after="0" w:line="240" w:lineRule="auto"/>
              <w:jc w:val="both"/>
              <w:rPr>
                <w:rFonts w:ascii="Trebuchet MS" w:eastAsia="Times New Roman" w:hAnsi="Trebuchet MS" w:cs="Calibri"/>
                <w:bCs/>
                <w:lang w:eastAsia="lt-LT"/>
              </w:rPr>
            </w:pPr>
            <w:r w:rsidRPr="005D1D97">
              <w:rPr>
                <w:rFonts w:ascii="Trebuchet MS" w:eastAsia="Times New Roman" w:hAnsi="Trebuchet MS" w:cs="Calibri"/>
                <w:b/>
                <w:bCs/>
                <w:lang w:eastAsia="lt-LT"/>
              </w:rPr>
              <w:t>Pakuotė</w:t>
            </w:r>
            <w:r w:rsidRPr="005D1D97">
              <w:rPr>
                <w:rFonts w:ascii="Trebuchet MS" w:eastAsia="Times New Roman" w:hAnsi="Trebuchet MS" w:cs="Calibri"/>
                <w:bCs/>
                <w:lang w:eastAsia="lt-LT"/>
              </w:rPr>
              <w:t xml:space="preserve">: </w:t>
            </w:r>
            <w:r w:rsidRPr="005D1D97">
              <w:rPr>
                <w:rFonts w:ascii="Trebuchet MS" w:eastAsia="Times New Roman" w:hAnsi="Trebuchet MS" w:cs="Calibri"/>
                <w:lang w:eastAsia="lt-LT"/>
              </w:rPr>
              <w:t>pakuotėje ne mažiau 2 švirkštai</w:t>
            </w:r>
            <w:r w:rsidRPr="005D1D97">
              <w:rPr>
                <w:rFonts w:ascii="Trebuchet MS" w:eastAsia="Times New Roman" w:hAnsi="Trebuchet MS" w:cs="Calibri"/>
                <w:bCs/>
                <w:lang w:eastAsia="lt-LT"/>
              </w:rPr>
              <w:t>.</w:t>
            </w:r>
          </w:p>
          <w:p w14:paraId="0F996609" w14:textId="014A04F1" w:rsidR="00DF7FB8" w:rsidRPr="005D1D97" w:rsidRDefault="00DF7FB8" w:rsidP="00F555D7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/>
                <w:bCs/>
                <w:color w:val="000000"/>
              </w:rPr>
            </w:pPr>
            <w:r w:rsidRPr="005D1D97">
              <w:rPr>
                <w:rFonts w:ascii="Trebuchet MS" w:eastAsia="Times New Roman" w:hAnsi="Trebuchet MS" w:cs="Calibri"/>
                <w:b/>
                <w:bCs/>
                <w:lang w:eastAsia="lt-LT"/>
              </w:rPr>
              <w:t>Paskirtis:</w:t>
            </w:r>
            <w:r w:rsidRPr="005D1D97">
              <w:rPr>
                <w:rFonts w:ascii="Trebuchet MS" w:eastAsia="Times New Roman" w:hAnsi="Trebuchet MS" w:cs="Calibri"/>
                <w:bCs/>
                <w:lang w:eastAsia="lt-LT"/>
              </w:rPr>
              <w:t xml:space="preserve"> </w:t>
            </w:r>
            <w:r w:rsidRPr="005D1D97">
              <w:rPr>
                <w:rFonts w:ascii="Trebuchet MS" w:eastAsia="Times New Roman" w:hAnsi="Trebuchet MS" w:cs="Calibri"/>
                <w:lang w:eastAsia="lt-LT"/>
              </w:rPr>
              <w:t>kompozitinių ir keramikinių restauracijų poliravimui.</w:t>
            </w:r>
          </w:p>
        </w:tc>
        <w:tc>
          <w:tcPr>
            <w:tcW w:w="955" w:type="dxa"/>
            <w:vAlign w:val="center"/>
          </w:tcPr>
          <w:p w14:paraId="0AEC30C7" w14:textId="0FAC2FC0" w:rsidR="00DF7FB8" w:rsidRPr="005D1D97" w:rsidRDefault="00DF7FB8" w:rsidP="005D1D97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</w:rPr>
            </w:pPr>
            <w:r w:rsidRPr="005D1D97">
              <w:rPr>
                <w:rFonts w:ascii="Trebuchet MS" w:eastAsia="Calibri" w:hAnsi="Trebuchet MS" w:cs="Times New Roman"/>
                <w:lang w:eastAsia="lt-LT"/>
              </w:rPr>
              <w:t>100</w:t>
            </w:r>
          </w:p>
        </w:tc>
        <w:tc>
          <w:tcPr>
            <w:tcW w:w="1333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2217FD0A" w14:textId="5FBE3479" w:rsidR="00DF7FB8" w:rsidRPr="005D1D97" w:rsidRDefault="00DF7FB8" w:rsidP="005D1D97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</w:rPr>
            </w:pPr>
            <w:r w:rsidRPr="005D1D97">
              <w:rPr>
                <w:rFonts w:ascii="Trebuchet MS" w:eastAsia="Calibri" w:hAnsi="Trebuchet MS" w:cs="Times New Roman"/>
                <w:lang w:eastAsia="lt-LT"/>
              </w:rPr>
              <w:t>švirkštas</w:t>
            </w:r>
          </w:p>
        </w:tc>
        <w:tc>
          <w:tcPr>
            <w:tcW w:w="1445" w:type="dxa"/>
            <w:shd w:val="clear" w:color="auto" w:fill="FFFFFF" w:themeFill="background1"/>
            <w:vAlign w:val="center"/>
          </w:tcPr>
          <w:p w14:paraId="0D532BB2" w14:textId="77777777" w:rsidR="00DF7FB8" w:rsidRPr="005D1D97" w:rsidRDefault="00DF7FB8" w:rsidP="00DF7FB8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  <w:highlight w:val="yellow"/>
              </w:rPr>
            </w:pPr>
            <w:r w:rsidRPr="005D1D97">
              <w:rPr>
                <w:rFonts w:ascii="Trebuchet MS" w:hAnsi="Trebuchet MS"/>
                <w:i/>
              </w:rPr>
              <w:t>įrašyti</w:t>
            </w:r>
          </w:p>
        </w:tc>
        <w:tc>
          <w:tcPr>
            <w:tcW w:w="1634" w:type="dxa"/>
            <w:shd w:val="clear" w:color="auto" w:fill="auto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4AC014F2" w14:textId="77777777" w:rsidR="00DF7FB8" w:rsidRPr="005D1D97" w:rsidRDefault="00DF7FB8" w:rsidP="00DF7FB8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</w:rPr>
            </w:pPr>
            <w:r w:rsidRPr="005D1D97">
              <w:rPr>
                <w:rFonts w:ascii="Trebuchet MS" w:hAnsi="Trebuchet MS"/>
                <w:i/>
              </w:rPr>
              <w:t>įrašyti</w:t>
            </w:r>
          </w:p>
        </w:tc>
        <w:tc>
          <w:tcPr>
            <w:tcW w:w="1582" w:type="dxa"/>
            <w:shd w:val="clear" w:color="auto" w:fill="auto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45F0541E" w14:textId="77777777" w:rsidR="00DF7FB8" w:rsidRPr="005D1D97" w:rsidRDefault="00DF7FB8" w:rsidP="00DF7FB8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</w:rPr>
            </w:pPr>
            <w:r w:rsidRPr="005D1D97">
              <w:rPr>
                <w:rFonts w:ascii="Trebuchet MS" w:hAnsi="Trebuchet MS"/>
                <w:i/>
              </w:rPr>
              <w:t>Įrašyti</w:t>
            </w:r>
          </w:p>
        </w:tc>
      </w:tr>
      <w:tr w:rsidR="00F04C3E" w:rsidRPr="005D1D97" w14:paraId="55823A2F" w14:textId="77777777" w:rsidTr="00105A64">
        <w:trPr>
          <w:trHeight w:val="494"/>
        </w:trPr>
        <w:tc>
          <w:tcPr>
            <w:tcW w:w="1001" w:type="dxa"/>
            <w:vAlign w:val="center"/>
          </w:tcPr>
          <w:p w14:paraId="05AC8250" w14:textId="77777777" w:rsidR="00DF7FB8" w:rsidRPr="005D1D97" w:rsidRDefault="00DF7FB8" w:rsidP="00DF7FB8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bCs/>
              </w:rPr>
            </w:pPr>
            <w:r w:rsidRPr="005D1D97">
              <w:rPr>
                <w:rFonts w:ascii="Trebuchet MS" w:eastAsia="Calibri" w:hAnsi="Trebuchet MS" w:cs="Times New Roman"/>
                <w:bCs/>
              </w:rPr>
              <w:t>5.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460FE777" w14:textId="5BB093F1" w:rsidR="00DF7FB8" w:rsidRPr="005D1D97" w:rsidRDefault="00DF7FB8" w:rsidP="00787361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Cs/>
                <w:iCs/>
              </w:rPr>
            </w:pPr>
            <w:proofErr w:type="spellStart"/>
            <w:r w:rsidRPr="005D1D97">
              <w:rPr>
                <w:rFonts w:ascii="Trebuchet MS" w:hAnsi="Trebuchet MS" w:cs="Times New Roman"/>
              </w:rPr>
              <w:t>Endodontinės</w:t>
            </w:r>
            <w:proofErr w:type="spellEnd"/>
            <w:r w:rsidRPr="005D1D97">
              <w:rPr>
                <w:rFonts w:ascii="Trebuchet MS" w:hAnsi="Trebuchet MS" w:cs="Times New Roman"/>
              </w:rPr>
              <w:t xml:space="preserve"> adatos</w:t>
            </w:r>
          </w:p>
        </w:tc>
        <w:tc>
          <w:tcPr>
            <w:tcW w:w="5202" w:type="dxa"/>
          </w:tcPr>
          <w:p w14:paraId="20287CED" w14:textId="77777777" w:rsidR="00DF7FB8" w:rsidRPr="005D1D97" w:rsidRDefault="00DF7FB8" w:rsidP="00F555D7">
            <w:pPr>
              <w:spacing w:after="0" w:line="240" w:lineRule="auto"/>
              <w:jc w:val="both"/>
              <w:rPr>
                <w:rFonts w:ascii="Trebuchet MS" w:hAnsi="Trebuchet MS" w:cs="Calibri"/>
                <w:b/>
                <w:color w:val="000000"/>
              </w:rPr>
            </w:pPr>
            <w:r w:rsidRPr="005D1D97">
              <w:rPr>
                <w:rFonts w:ascii="Trebuchet MS" w:hAnsi="Trebuchet MS" w:cs="Calibri"/>
                <w:b/>
                <w:color w:val="000000"/>
              </w:rPr>
              <w:t xml:space="preserve">Reikalavimai: </w:t>
            </w:r>
            <w:r w:rsidRPr="005D1D97">
              <w:rPr>
                <w:rFonts w:ascii="Trebuchet MS" w:hAnsi="Trebuchet MS" w:cs="Calibri"/>
                <w:color w:val="000000"/>
              </w:rPr>
              <w:t>sterili, užsukama ant švirkšto adata, lanksti, buka, be pirogeno.27 G dydis, ne mažiau 21 mm</w:t>
            </w:r>
            <w:r w:rsidRPr="005D1D97">
              <w:rPr>
                <w:rFonts w:ascii="Trebuchet MS" w:hAnsi="Trebuchet MS" w:cs="Calibri"/>
                <w:b/>
                <w:color w:val="000000"/>
              </w:rPr>
              <w:t xml:space="preserve"> </w:t>
            </w:r>
          </w:p>
          <w:p w14:paraId="4C4D4F56" w14:textId="77777777" w:rsidR="00DF7FB8" w:rsidRPr="005D1D97" w:rsidRDefault="00DF7FB8" w:rsidP="00F555D7">
            <w:pPr>
              <w:spacing w:after="0" w:line="240" w:lineRule="auto"/>
              <w:jc w:val="both"/>
              <w:rPr>
                <w:rFonts w:ascii="Trebuchet MS" w:hAnsi="Trebuchet MS" w:cs="Calibri"/>
                <w:b/>
                <w:color w:val="000000"/>
              </w:rPr>
            </w:pPr>
            <w:r w:rsidRPr="005D1D97">
              <w:rPr>
                <w:rFonts w:ascii="Trebuchet MS" w:hAnsi="Trebuchet MS" w:cs="Calibri"/>
                <w:b/>
                <w:color w:val="000000"/>
              </w:rPr>
              <w:t>Pakuotė</w:t>
            </w:r>
            <w:r w:rsidRPr="005D1D97">
              <w:rPr>
                <w:rFonts w:ascii="Trebuchet MS" w:hAnsi="Trebuchet MS" w:cs="Calibri"/>
                <w:color w:val="000000"/>
              </w:rPr>
              <w:t>: ne mažiau 100 vnt.</w:t>
            </w:r>
          </w:p>
          <w:p w14:paraId="312DD13C" w14:textId="63D067BC" w:rsidR="00DF7FB8" w:rsidRPr="005D1D97" w:rsidRDefault="00DF7FB8" w:rsidP="00F555D7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/>
                <w:bCs/>
                <w:color w:val="000000"/>
              </w:rPr>
            </w:pPr>
            <w:r w:rsidRPr="005D1D97">
              <w:rPr>
                <w:rFonts w:ascii="Trebuchet MS" w:hAnsi="Trebuchet MS" w:cs="Calibri"/>
                <w:b/>
                <w:color w:val="000000"/>
              </w:rPr>
              <w:lastRenderedPageBreak/>
              <w:t xml:space="preserve">Paskirtis: </w:t>
            </w:r>
            <w:r w:rsidRPr="005D1D97">
              <w:rPr>
                <w:rFonts w:ascii="Trebuchet MS" w:hAnsi="Trebuchet MS" w:cs="Calibri"/>
                <w:color w:val="000000"/>
              </w:rPr>
              <w:t>dantų šaknų kanalams plauti.</w:t>
            </w:r>
          </w:p>
        </w:tc>
        <w:tc>
          <w:tcPr>
            <w:tcW w:w="955" w:type="dxa"/>
            <w:vAlign w:val="center"/>
          </w:tcPr>
          <w:p w14:paraId="45C0B799" w14:textId="343E1321" w:rsidR="00DF7FB8" w:rsidRPr="005D1D97" w:rsidRDefault="00DF7FB8" w:rsidP="005D1D97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</w:rPr>
            </w:pPr>
            <w:r w:rsidRPr="005D1D97">
              <w:rPr>
                <w:rFonts w:ascii="Trebuchet MS" w:eastAsia="Calibri" w:hAnsi="Trebuchet MS" w:cs="Times New Roman"/>
                <w:lang w:eastAsia="lt-LT"/>
              </w:rPr>
              <w:lastRenderedPageBreak/>
              <w:t>10000</w:t>
            </w:r>
          </w:p>
        </w:tc>
        <w:tc>
          <w:tcPr>
            <w:tcW w:w="1333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0D504965" w14:textId="47F0E8D0" w:rsidR="00DF7FB8" w:rsidRPr="005D1D97" w:rsidRDefault="00DF7FB8" w:rsidP="005D1D97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</w:rPr>
            </w:pPr>
            <w:r w:rsidRPr="005D1D97">
              <w:rPr>
                <w:rFonts w:ascii="Trebuchet MS" w:eastAsia="Calibri" w:hAnsi="Trebuchet MS" w:cs="Times New Roman"/>
                <w:lang w:eastAsia="lt-LT"/>
              </w:rPr>
              <w:t>vienetas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5C1C4EE1" w14:textId="77777777" w:rsidR="00DF7FB8" w:rsidRPr="005D1D97" w:rsidRDefault="00DF7FB8" w:rsidP="00DF7FB8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  <w:highlight w:val="yellow"/>
              </w:rPr>
            </w:pPr>
            <w:r w:rsidRPr="005D1D97">
              <w:rPr>
                <w:rFonts w:ascii="Trebuchet MS" w:hAnsi="Trebuchet MS"/>
                <w:i/>
              </w:rPr>
              <w:t>įrašyti</w:t>
            </w:r>
          </w:p>
        </w:tc>
        <w:tc>
          <w:tcPr>
            <w:tcW w:w="1634" w:type="dxa"/>
            <w:shd w:val="clear" w:color="auto" w:fill="auto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450AE781" w14:textId="77777777" w:rsidR="00DF7FB8" w:rsidRPr="005D1D97" w:rsidRDefault="00DF7FB8" w:rsidP="00DF7FB8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</w:rPr>
            </w:pPr>
            <w:r w:rsidRPr="005D1D97">
              <w:rPr>
                <w:rFonts w:ascii="Trebuchet MS" w:hAnsi="Trebuchet MS"/>
                <w:i/>
              </w:rPr>
              <w:t>įrašyti</w:t>
            </w:r>
          </w:p>
        </w:tc>
        <w:tc>
          <w:tcPr>
            <w:tcW w:w="1582" w:type="dxa"/>
            <w:shd w:val="clear" w:color="auto" w:fill="auto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4E600A91" w14:textId="77777777" w:rsidR="00DF7FB8" w:rsidRPr="005D1D97" w:rsidRDefault="00DF7FB8" w:rsidP="00DF7FB8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rebuchet MS" w:eastAsia="Calibri" w:hAnsi="Trebuchet MS" w:cs="Times New Roman"/>
              </w:rPr>
            </w:pPr>
            <w:r w:rsidRPr="005D1D97">
              <w:rPr>
                <w:rFonts w:ascii="Trebuchet MS" w:hAnsi="Trebuchet MS"/>
                <w:i/>
              </w:rPr>
              <w:t>Įrašyti</w:t>
            </w:r>
          </w:p>
        </w:tc>
      </w:tr>
    </w:tbl>
    <w:p w14:paraId="2D04B53D" w14:textId="77777777" w:rsidR="002C6BCA" w:rsidRDefault="002C6BCA" w:rsidP="002C6BCA">
      <w:pPr>
        <w:tabs>
          <w:tab w:val="left" w:pos="567"/>
          <w:tab w:val="num" w:pos="709"/>
        </w:tabs>
        <w:spacing w:after="0" w:line="240" w:lineRule="auto"/>
        <w:rPr>
          <w:rFonts w:ascii="Trebuchet MS" w:eastAsia="Calibri" w:hAnsi="Trebuchet MS" w:cs="Times New Roman"/>
        </w:rPr>
      </w:pPr>
    </w:p>
    <w:p w14:paraId="03C4FF9A" w14:textId="77777777" w:rsidR="002F69B1" w:rsidRDefault="002F69B1" w:rsidP="00951AE9">
      <w:pPr>
        <w:jc w:val="center"/>
        <w:rPr>
          <w:rFonts w:ascii="Trebuchet MS" w:hAnsi="Trebuchet MS" w:cstheme="majorBidi"/>
          <w:b/>
          <w:bCs/>
        </w:rPr>
      </w:pPr>
    </w:p>
    <w:sectPr w:rsidR="002F69B1" w:rsidSect="00CF48C9">
      <w:pgSz w:w="16838" w:h="11906" w:orient="landscape"/>
      <w:pgMar w:top="851" w:right="678" w:bottom="142" w:left="1276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90EB13" w14:textId="77777777" w:rsidR="00044344" w:rsidRDefault="00044344" w:rsidP="00B15022">
      <w:pPr>
        <w:spacing w:after="0" w:line="240" w:lineRule="auto"/>
      </w:pPr>
      <w:r>
        <w:separator/>
      </w:r>
    </w:p>
  </w:endnote>
  <w:endnote w:type="continuationSeparator" w:id="0">
    <w:p w14:paraId="57730B06" w14:textId="77777777" w:rsidR="00044344" w:rsidRDefault="00044344" w:rsidP="00B15022">
      <w:pPr>
        <w:spacing w:after="0" w:line="240" w:lineRule="auto"/>
      </w:pPr>
      <w:r>
        <w:continuationSeparator/>
      </w:r>
    </w:p>
  </w:endnote>
  <w:endnote w:type="continuationNotice" w:id="1">
    <w:p w14:paraId="4701D45C" w14:textId="77777777" w:rsidR="00044344" w:rsidRDefault="0004434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TrebuchetMS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B6A81B" w14:textId="77777777" w:rsidR="00044344" w:rsidRDefault="00044344" w:rsidP="00B15022">
      <w:pPr>
        <w:spacing w:after="0" w:line="240" w:lineRule="auto"/>
      </w:pPr>
      <w:r>
        <w:separator/>
      </w:r>
    </w:p>
  </w:footnote>
  <w:footnote w:type="continuationSeparator" w:id="0">
    <w:p w14:paraId="5FC13F14" w14:textId="77777777" w:rsidR="00044344" w:rsidRDefault="00044344" w:rsidP="00B15022">
      <w:pPr>
        <w:spacing w:after="0" w:line="240" w:lineRule="auto"/>
      </w:pPr>
      <w:r>
        <w:continuationSeparator/>
      </w:r>
    </w:p>
  </w:footnote>
  <w:footnote w:type="continuationNotice" w:id="1">
    <w:p w14:paraId="25E16280" w14:textId="77777777" w:rsidR="00044344" w:rsidRDefault="0004434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0"/>
    <w:multiLevelType w:val="multilevel"/>
    <w:tmpl w:val="00000010"/>
    <w:name w:val="WW8Num18"/>
    <w:styleLink w:val="WW8Num10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880"/>
        </w:tabs>
        <w:ind w:left="1880" w:hanging="117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90"/>
        </w:tabs>
        <w:ind w:left="1890" w:hanging="117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90"/>
        </w:tabs>
        <w:ind w:left="1890" w:hanging="117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890"/>
        </w:tabs>
        <w:ind w:left="1890" w:hanging="117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890"/>
        </w:tabs>
        <w:ind w:left="1890" w:hanging="117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/>
      </w:rPr>
    </w:lvl>
  </w:abstractNum>
  <w:abstractNum w:abstractNumId="1" w15:restartNumberingAfterBreak="0">
    <w:nsid w:val="00B96850"/>
    <w:multiLevelType w:val="multilevel"/>
    <w:tmpl w:val="331AC0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670B00"/>
    <w:multiLevelType w:val="multilevel"/>
    <w:tmpl w:val="549C65D0"/>
    <w:styleLink w:val="WW8Num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04945986"/>
    <w:multiLevelType w:val="multilevel"/>
    <w:tmpl w:val="78D6112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1F5293"/>
    <w:multiLevelType w:val="multilevel"/>
    <w:tmpl w:val="8F94C3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5B54D32"/>
    <w:multiLevelType w:val="multilevel"/>
    <w:tmpl w:val="1068D348"/>
    <w:lvl w:ilvl="0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516F85"/>
    <w:multiLevelType w:val="multilevel"/>
    <w:tmpl w:val="1822161E"/>
    <w:styleLink w:val="WW8Num6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sz w:val="20"/>
        <w:szCs w:val="20"/>
        <w:lang w:val="es-E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35787905"/>
    <w:multiLevelType w:val="multilevel"/>
    <w:tmpl w:val="0D76CD2E"/>
    <w:styleLink w:val="WW8Num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35D6180E"/>
    <w:multiLevelType w:val="multilevel"/>
    <w:tmpl w:val="EA66DA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6A481F"/>
    <w:multiLevelType w:val="hybridMultilevel"/>
    <w:tmpl w:val="3026725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1D11CC"/>
    <w:multiLevelType w:val="hybridMultilevel"/>
    <w:tmpl w:val="CE727288"/>
    <w:lvl w:ilvl="0" w:tplc="621417DC">
      <w:start w:val="1"/>
      <w:numFmt w:val="decimal"/>
      <w:lvlText w:val="%1."/>
      <w:lvlJc w:val="left"/>
      <w:pPr>
        <w:tabs>
          <w:tab w:val="num" w:pos="680"/>
        </w:tabs>
        <w:ind w:left="680" w:hanging="39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B147BEE"/>
    <w:multiLevelType w:val="multilevel"/>
    <w:tmpl w:val="3E78D6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FA49DF"/>
    <w:multiLevelType w:val="hybridMultilevel"/>
    <w:tmpl w:val="A3380DC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AC5121"/>
    <w:multiLevelType w:val="multilevel"/>
    <w:tmpl w:val="3E6E8CF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F62754"/>
    <w:multiLevelType w:val="hybridMultilevel"/>
    <w:tmpl w:val="035E8ABE"/>
    <w:lvl w:ilvl="0" w:tplc="345AEB20">
      <w:start w:val="1"/>
      <w:numFmt w:val="decimal"/>
      <w:lvlText w:val="%1."/>
      <w:lvlJc w:val="left"/>
      <w:pPr>
        <w:ind w:left="1287" w:hanging="360"/>
      </w:pPr>
      <w:rPr>
        <w:b w:val="0"/>
        <w:bCs w:val="0"/>
        <w:color w:val="auto"/>
      </w:rPr>
    </w:lvl>
    <w:lvl w:ilvl="1" w:tplc="04270019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6BFF683B"/>
    <w:multiLevelType w:val="multilevel"/>
    <w:tmpl w:val="DF185BC8"/>
    <w:styleLink w:val="WW8Num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 w15:restartNumberingAfterBreak="0">
    <w:nsid w:val="6DC326FF"/>
    <w:multiLevelType w:val="multilevel"/>
    <w:tmpl w:val="61ECEFF2"/>
    <w:styleLink w:val="WW8Num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75CB46A7"/>
    <w:multiLevelType w:val="multilevel"/>
    <w:tmpl w:val="686E9E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872969"/>
    <w:multiLevelType w:val="multilevel"/>
    <w:tmpl w:val="00000010"/>
    <w:numStyleLink w:val="WW8Num101"/>
  </w:abstractNum>
  <w:num w:numId="1" w16cid:durableId="1819690039">
    <w:abstractNumId w:val="2"/>
  </w:num>
  <w:num w:numId="2" w16cid:durableId="10863420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93266849">
    <w:abstractNumId w:val="14"/>
  </w:num>
  <w:num w:numId="4" w16cid:durableId="1565795859">
    <w:abstractNumId w:val="6"/>
  </w:num>
  <w:num w:numId="5" w16cid:durableId="2434208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12949867">
    <w:abstractNumId w:val="16"/>
  </w:num>
  <w:num w:numId="7" w16cid:durableId="13899605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54641147">
    <w:abstractNumId w:val="15"/>
  </w:num>
  <w:num w:numId="9" w16cid:durableId="96222799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73936954">
    <w:abstractNumId w:val="7"/>
  </w:num>
  <w:num w:numId="11" w16cid:durableId="46296207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14029530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9008926">
    <w:abstractNumId w:val="0"/>
  </w:num>
  <w:num w:numId="14" w16cid:durableId="831486231">
    <w:abstractNumId w:val="10"/>
  </w:num>
  <w:num w:numId="15" w16cid:durableId="1538737727">
    <w:abstractNumId w:val="12"/>
  </w:num>
  <w:num w:numId="16" w16cid:durableId="1308434528">
    <w:abstractNumId w:val="9"/>
  </w:num>
  <w:num w:numId="17" w16cid:durableId="651102966">
    <w:abstractNumId w:val="11"/>
  </w:num>
  <w:num w:numId="18" w16cid:durableId="1925021394">
    <w:abstractNumId w:val="1"/>
  </w:num>
  <w:num w:numId="19" w16cid:durableId="468478340">
    <w:abstractNumId w:val="3"/>
  </w:num>
  <w:num w:numId="20" w16cid:durableId="1621184807">
    <w:abstractNumId w:val="13"/>
  </w:num>
  <w:num w:numId="21" w16cid:durableId="1306088249">
    <w:abstractNumId w:val="5"/>
  </w:num>
  <w:num w:numId="22" w16cid:durableId="1933663761">
    <w:abstractNumId w:val="17"/>
  </w:num>
  <w:num w:numId="23" w16cid:durableId="1102074097">
    <w:abstractNumId w:val="8"/>
  </w:num>
  <w:num w:numId="24" w16cid:durableId="165884859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022"/>
    <w:rsid w:val="0001116F"/>
    <w:rsid w:val="00011FD9"/>
    <w:rsid w:val="00027A2C"/>
    <w:rsid w:val="000325C0"/>
    <w:rsid w:val="000329D8"/>
    <w:rsid w:val="000350B4"/>
    <w:rsid w:val="000404F0"/>
    <w:rsid w:val="00041988"/>
    <w:rsid w:val="00044344"/>
    <w:rsid w:val="00044DC8"/>
    <w:rsid w:val="0005185C"/>
    <w:rsid w:val="00056742"/>
    <w:rsid w:val="00070E10"/>
    <w:rsid w:val="00071294"/>
    <w:rsid w:val="00075FEA"/>
    <w:rsid w:val="000769B7"/>
    <w:rsid w:val="000778FC"/>
    <w:rsid w:val="00081401"/>
    <w:rsid w:val="000A2873"/>
    <w:rsid w:val="000B71D4"/>
    <w:rsid w:val="000C6BF3"/>
    <w:rsid w:val="000D2DBC"/>
    <w:rsid w:val="000D5558"/>
    <w:rsid w:val="000D77A1"/>
    <w:rsid w:val="000F1887"/>
    <w:rsid w:val="000F3D93"/>
    <w:rsid w:val="00104496"/>
    <w:rsid w:val="00105A64"/>
    <w:rsid w:val="0011178E"/>
    <w:rsid w:val="00121B52"/>
    <w:rsid w:val="00121E26"/>
    <w:rsid w:val="0013107F"/>
    <w:rsid w:val="001325E9"/>
    <w:rsid w:val="001336F9"/>
    <w:rsid w:val="00137C09"/>
    <w:rsid w:val="00151242"/>
    <w:rsid w:val="00151C4B"/>
    <w:rsid w:val="001602A8"/>
    <w:rsid w:val="0017366A"/>
    <w:rsid w:val="001769B9"/>
    <w:rsid w:val="001804D7"/>
    <w:rsid w:val="001805DE"/>
    <w:rsid w:val="0018193F"/>
    <w:rsid w:val="00184960"/>
    <w:rsid w:val="00187050"/>
    <w:rsid w:val="00190647"/>
    <w:rsid w:val="001932BC"/>
    <w:rsid w:val="001A7BC1"/>
    <w:rsid w:val="001B474A"/>
    <w:rsid w:val="001B62D9"/>
    <w:rsid w:val="001B7B34"/>
    <w:rsid w:val="001C1F21"/>
    <w:rsid w:val="001C456C"/>
    <w:rsid w:val="001C7DF5"/>
    <w:rsid w:val="001D0835"/>
    <w:rsid w:val="001E2282"/>
    <w:rsid w:val="001E45BB"/>
    <w:rsid w:val="001E5D3C"/>
    <w:rsid w:val="001E6A18"/>
    <w:rsid w:val="001F10F7"/>
    <w:rsid w:val="00210FD7"/>
    <w:rsid w:val="00214CDE"/>
    <w:rsid w:val="002152B7"/>
    <w:rsid w:val="00215C7B"/>
    <w:rsid w:val="0022559C"/>
    <w:rsid w:val="00233102"/>
    <w:rsid w:val="0027098E"/>
    <w:rsid w:val="00270B4B"/>
    <w:rsid w:val="00281B6D"/>
    <w:rsid w:val="0028255A"/>
    <w:rsid w:val="002854EE"/>
    <w:rsid w:val="0028752C"/>
    <w:rsid w:val="002B0542"/>
    <w:rsid w:val="002B0EB3"/>
    <w:rsid w:val="002C60B9"/>
    <w:rsid w:val="002C6BCA"/>
    <w:rsid w:val="002C6D55"/>
    <w:rsid w:val="002D01AA"/>
    <w:rsid w:val="002D2F90"/>
    <w:rsid w:val="002E29DD"/>
    <w:rsid w:val="002E5C4B"/>
    <w:rsid w:val="002E5EE9"/>
    <w:rsid w:val="002F0860"/>
    <w:rsid w:val="002F69B1"/>
    <w:rsid w:val="002F6DC1"/>
    <w:rsid w:val="0030540F"/>
    <w:rsid w:val="00311BFA"/>
    <w:rsid w:val="00312CA1"/>
    <w:rsid w:val="00314BC9"/>
    <w:rsid w:val="00324EB1"/>
    <w:rsid w:val="00326A11"/>
    <w:rsid w:val="00327C92"/>
    <w:rsid w:val="003427D5"/>
    <w:rsid w:val="0035412F"/>
    <w:rsid w:val="00356D81"/>
    <w:rsid w:val="003639F6"/>
    <w:rsid w:val="0037054D"/>
    <w:rsid w:val="0037694D"/>
    <w:rsid w:val="003778DD"/>
    <w:rsid w:val="00382B18"/>
    <w:rsid w:val="00382E64"/>
    <w:rsid w:val="0038773C"/>
    <w:rsid w:val="00391E63"/>
    <w:rsid w:val="00393C6E"/>
    <w:rsid w:val="003974A0"/>
    <w:rsid w:val="00397761"/>
    <w:rsid w:val="003C1292"/>
    <w:rsid w:val="003C3ED6"/>
    <w:rsid w:val="003D0D02"/>
    <w:rsid w:val="003D31ED"/>
    <w:rsid w:val="003D6D17"/>
    <w:rsid w:val="003D7EB3"/>
    <w:rsid w:val="003E38E3"/>
    <w:rsid w:val="003F4FEC"/>
    <w:rsid w:val="00405D5C"/>
    <w:rsid w:val="00413CB0"/>
    <w:rsid w:val="004212E0"/>
    <w:rsid w:val="004254D3"/>
    <w:rsid w:val="00427F6F"/>
    <w:rsid w:val="004348C6"/>
    <w:rsid w:val="00435682"/>
    <w:rsid w:val="00440C13"/>
    <w:rsid w:val="00442CAA"/>
    <w:rsid w:val="0044352F"/>
    <w:rsid w:val="004469B0"/>
    <w:rsid w:val="00451D0B"/>
    <w:rsid w:val="00452578"/>
    <w:rsid w:val="00457AD5"/>
    <w:rsid w:val="00461261"/>
    <w:rsid w:val="00467664"/>
    <w:rsid w:val="00473424"/>
    <w:rsid w:val="00480205"/>
    <w:rsid w:val="00481C8C"/>
    <w:rsid w:val="00487ADF"/>
    <w:rsid w:val="00490315"/>
    <w:rsid w:val="004A004F"/>
    <w:rsid w:val="004A3482"/>
    <w:rsid w:val="004A44CB"/>
    <w:rsid w:val="004A7854"/>
    <w:rsid w:val="004C0AAF"/>
    <w:rsid w:val="004C0D43"/>
    <w:rsid w:val="004C367C"/>
    <w:rsid w:val="004C4A3A"/>
    <w:rsid w:val="004C4D83"/>
    <w:rsid w:val="004C4E83"/>
    <w:rsid w:val="004C6FD4"/>
    <w:rsid w:val="004D20F2"/>
    <w:rsid w:val="004D3BAE"/>
    <w:rsid w:val="004E6329"/>
    <w:rsid w:val="00501B64"/>
    <w:rsid w:val="00504C63"/>
    <w:rsid w:val="00505427"/>
    <w:rsid w:val="00505B76"/>
    <w:rsid w:val="00513149"/>
    <w:rsid w:val="00513D76"/>
    <w:rsid w:val="00515212"/>
    <w:rsid w:val="005152B9"/>
    <w:rsid w:val="00515DFA"/>
    <w:rsid w:val="00520232"/>
    <w:rsid w:val="00526702"/>
    <w:rsid w:val="00526E03"/>
    <w:rsid w:val="005317CC"/>
    <w:rsid w:val="00532AFA"/>
    <w:rsid w:val="005340C2"/>
    <w:rsid w:val="0053564E"/>
    <w:rsid w:val="005373B0"/>
    <w:rsid w:val="00542703"/>
    <w:rsid w:val="00542A76"/>
    <w:rsid w:val="00544C48"/>
    <w:rsid w:val="00551AC8"/>
    <w:rsid w:val="00561166"/>
    <w:rsid w:val="00566AC0"/>
    <w:rsid w:val="00570A0C"/>
    <w:rsid w:val="00570F64"/>
    <w:rsid w:val="00572F0A"/>
    <w:rsid w:val="005730D0"/>
    <w:rsid w:val="0057312D"/>
    <w:rsid w:val="00573735"/>
    <w:rsid w:val="00577A93"/>
    <w:rsid w:val="005847E1"/>
    <w:rsid w:val="00590F75"/>
    <w:rsid w:val="00592753"/>
    <w:rsid w:val="005A625C"/>
    <w:rsid w:val="005A6BE5"/>
    <w:rsid w:val="005B04D4"/>
    <w:rsid w:val="005C3CF9"/>
    <w:rsid w:val="005C5E10"/>
    <w:rsid w:val="005D1D97"/>
    <w:rsid w:val="005D3376"/>
    <w:rsid w:val="005D420E"/>
    <w:rsid w:val="005D5BE7"/>
    <w:rsid w:val="005F4112"/>
    <w:rsid w:val="00602273"/>
    <w:rsid w:val="00605905"/>
    <w:rsid w:val="00610281"/>
    <w:rsid w:val="006131FE"/>
    <w:rsid w:val="00616439"/>
    <w:rsid w:val="00623BC1"/>
    <w:rsid w:val="006509A8"/>
    <w:rsid w:val="00652A57"/>
    <w:rsid w:val="00654BB2"/>
    <w:rsid w:val="006578FD"/>
    <w:rsid w:val="006659B9"/>
    <w:rsid w:val="00666092"/>
    <w:rsid w:val="00683120"/>
    <w:rsid w:val="00685FC4"/>
    <w:rsid w:val="00686864"/>
    <w:rsid w:val="00691AA0"/>
    <w:rsid w:val="006940A5"/>
    <w:rsid w:val="006A278E"/>
    <w:rsid w:val="006A49E0"/>
    <w:rsid w:val="006A4C9F"/>
    <w:rsid w:val="006A533F"/>
    <w:rsid w:val="006A58A2"/>
    <w:rsid w:val="006B0534"/>
    <w:rsid w:val="006B690B"/>
    <w:rsid w:val="006B70FE"/>
    <w:rsid w:val="006E23DE"/>
    <w:rsid w:val="006E764E"/>
    <w:rsid w:val="00703281"/>
    <w:rsid w:val="007069CC"/>
    <w:rsid w:val="00707E10"/>
    <w:rsid w:val="00713681"/>
    <w:rsid w:val="007137C7"/>
    <w:rsid w:val="007156E1"/>
    <w:rsid w:val="00715B4C"/>
    <w:rsid w:val="00717ADC"/>
    <w:rsid w:val="007314F9"/>
    <w:rsid w:val="00733AA9"/>
    <w:rsid w:val="00735AD1"/>
    <w:rsid w:val="00735B86"/>
    <w:rsid w:val="007403E2"/>
    <w:rsid w:val="007438C0"/>
    <w:rsid w:val="00744E50"/>
    <w:rsid w:val="00751F3B"/>
    <w:rsid w:val="00752208"/>
    <w:rsid w:val="00753F3F"/>
    <w:rsid w:val="007545AC"/>
    <w:rsid w:val="00756FD8"/>
    <w:rsid w:val="00767E82"/>
    <w:rsid w:val="00781A82"/>
    <w:rsid w:val="0078394F"/>
    <w:rsid w:val="007848F8"/>
    <w:rsid w:val="00787361"/>
    <w:rsid w:val="007952DA"/>
    <w:rsid w:val="00797A1D"/>
    <w:rsid w:val="007A3B59"/>
    <w:rsid w:val="007C44E7"/>
    <w:rsid w:val="007C5503"/>
    <w:rsid w:val="007C64E9"/>
    <w:rsid w:val="007D172C"/>
    <w:rsid w:val="007D1795"/>
    <w:rsid w:val="007E4055"/>
    <w:rsid w:val="007F05C9"/>
    <w:rsid w:val="007F0799"/>
    <w:rsid w:val="007F50C2"/>
    <w:rsid w:val="00802247"/>
    <w:rsid w:val="00804F72"/>
    <w:rsid w:val="00805340"/>
    <w:rsid w:val="0080703C"/>
    <w:rsid w:val="00812DEE"/>
    <w:rsid w:val="008170F9"/>
    <w:rsid w:val="008271CD"/>
    <w:rsid w:val="00832670"/>
    <w:rsid w:val="00833C00"/>
    <w:rsid w:val="00841FC1"/>
    <w:rsid w:val="00852E7B"/>
    <w:rsid w:val="00856E6F"/>
    <w:rsid w:val="00871B03"/>
    <w:rsid w:val="00872E6B"/>
    <w:rsid w:val="00874FEC"/>
    <w:rsid w:val="0087538B"/>
    <w:rsid w:val="00877118"/>
    <w:rsid w:val="00882E0E"/>
    <w:rsid w:val="008933B8"/>
    <w:rsid w:val="008A5B4B"/>
    <w:rsid w:val="008C4A20"/>
    <w:rsid w:val="008D5A8F"/>
    <w:rsid w:val="008E1BEC"/>
    <w:rsid w:val="008E2809"/>
    <w:rsid w:val="008E7F7D"/>
    <w:rsid w:val="008F058C"/>
    <w:rsid w:val="008F5262"/>
    <w:rsid w:val="00904687"/>
    <w:rsid w:val="00912212"/>
    <w:rsid w:val="0091564B"/>
    <w:rsid w:val="00916017"/>
    <w:rsid w:val="00920B5D"/>
    <w:rsid w:val="009237EA"/>
    <w:rsid w:val="00932C9B"/>
    <w:rsid w:val="0094392C"/>
    <w:rsid w:val="00944AE3"/>
    <w:rsid w:val="00951AE9"/>
    <w:rsid w:val="00956414"/>
    <w:rsid w:val="009626FE"/>
    <w:rsid w:val="0096642E"/>
    <w:rsid w:val="00971D86"/>
    <w:rsid w:val="009733E7"/>
    <w:rsid w:val="009816A6"/>
    <w:rsid w:val="0098733D"/>
    <w:rsid w:val="009900B4"/>
    <w:rsid w:val="00993DC9"/>
    <w:rsid w:val="009A1280"/>
    <w:rsid w:val="009A4545"/>
    <w:rsid w:val="009A7566"/>
    <w:rsid w:val="009B29D0"/>
    <w:rsid w:val="009D5B45"/>
    <w:rsid w:val="009E1154"/>
    <w:rsid w:val="009E43C1"/>
    <w:rsid w:val="009E7908"/>
    <w:rsid w:val="009F22C2"/>
    <w:rsid w:val="00A02BC7"/>
    <w:rsid w:val="00A05F9C"/>
    <w:rsid w:val="00A217EE"/>
    <w:rsid w:val="00A2257F"/>
    <w:rsid w:val="00A266CC"/>
    <w:rsid w:val="00A31814"/>
    <w:rsid w:val="00A32188"/>
    <w:rsid w:val="00A32456"/>
    <w:rsid w:val="00A3343F"/>
    <w:rsid w:val="00A3782C"/>
    <w:rsid w:val="00A40995"/>
    <w:rsid w:val="00A41360"/>
    <w:rsid w:val="00A44223"/>
    <w:rsid w:val="00A50D50"/>
    <w:rsid w:val="00A51E64"/>
    <w:rsid w:val="00A525AF"/>
    <w:rsid w:val="00A72D92"/>
    <w:rsid w:val="00A7488B"/>
    <w:rsid w:val="00A7795D"/>
    <w:rsid w:val="00A8391B"/>
    <w:rsid w:val="00A86FD9"/>
    <w:rsid w:val="00A92093"/>
    <w:rsid w:val="00A94DC7"/>
    <w:rsid w:val="00AA0A0B"/>
    <w:rsid w:val="00AA5D3B"/>
    <w:rsid w:val="00AC3EA9"/>
    <w:rsid w:val="00AC4B78"/>
    <w:rsid w:val="00AC6316"/>
    <w:rsid w:val="00AE159E"/>
    <w:rsid w:val="00AE26DD"/>
    <w:rsid w:val="00AE3DFB"/>
    <w:rsid w:val="00AE590F"/>
    <w:rsid w:val="00AF2DFF"/>
    <w:rsid w:val="00AF7795"/>
    <w:rsid w:val="00B00E52"/>
    <w:rsid w:val="00B10707"/>
    <w:rsid w:val="00B11B92"/>
    <w:rsid w:val="00B124CC"/>
    <w:rsid w:val="00B12582"/>
    <w:rsid w:val="00B15022"/>
    <w:rsid w:val="00B3536E"/>
    <w:rsid w:val="00B35CF8"/>
    <w:rsid w:val="00B36CAA"/>
    <w:rsid w:val="00B4679C"/>
    <w:rsid w:val="00B52FC7"/>
    <w:rsid w:val="00B53F37"/>
    <w:rsid w:val="00B56CB9"/>
    <w:rsid w:val="00B57869"/>
    <w:rsid w:val="00B6168A"/>
    <w:rsid w:val="00B85DB1"/>
    <w:rsid w:val="00B86F6A"/>
    <w:rsid w:val="00B933E8"/>
    <w:rsid w:val="00B95837"/>
    <w:rsid w:val="00B978D9"/>
    <w:rsid w:val="00BA196B"/>
    <w:rsid w:val="00BA2269"/>
    <w:rsid w:val="00BA2B3C"/>
    <w:rsid w:val="00BC397F"/>
    <w:rsid w:val="00BC522A"/>
    <w:rsid w:val="00BD0B16"/>
    <w:rsid w:val="00BD754F"/>
    <w:rsid w:val="00BE3C97"/>
    <w:rsid w:val="00BF20A9"/>
    <w:rsid w:val="00C0283C"/>
    <w:rsid w:val="00C07503"/>
    <w:rsid w:val="00C07561"/>
    <w:rsid w:val="00C07A02"/>
    <w:rsid w:val="00C179F5"/>
    <w:rsid w:val="00C21BD3"/>
    <w:rsid w:val="00C33950"/>
    <w:rsid w:val="00C35986"/>
    <w:rsid w:val="00C4353F"/>
    <w:rsid w:val="00C448F2"/>
    <w:rsid w:val="00C45FB0"/>
    <w:rsid w:val="00C47158"/>
    <w:rsid w:val="00C53B42"/>
    <w:rsid w:val="00C568BE"/>
    <w:rsid w:val="00C61192"/>
    <w:rsid w:val="00C645B0"/>
    <w:rsid w:val="00C65344"/>
    <w:rsid w:val="00C7026B"/>
    <w:rsid w:val="00C946FA"/>
    <w:rsid w:val="00CA2D28"/>
    <w:rsid w:val="00CA722F"/>
    <w:rsid w:val="00CB42C1"/>
    <w:rsid w:val="00CB5CAA"/>
    <w:rsid w:val="00CD3002"/>
    <w:rsid w:val="00CE0AB1"/>
    <w:rsid w:val="00CE21ED"/>
    <w:rsid w:val="00CE5A10"/>
    <w:rsid w:val="00CF48C9"/>
    <w:rsid w:val="00CF6A52"/>
    <w:rsid w:val="00D012CD"/>
    <w:rsid w:val="00D01EEF"/>
    <w:rsid w:val="00D04F83"/>
    <w:rsid w:val="00D06F65"/>
    <w:rsid w:val="00D12467"/>
    <w:rsid w:val="00D228DD"/>
    <w:rsid w:val="00D262E9"/>
    <w:rsid w:val="00D43D2B"/>
    <w:rsid w:val="00D4670C"/>
    <w:rsid w:val="00D50ADF"/>
    <w:rsid w:val="00D539D6"/>
    <w:rsid w:val="00D54834"/>
    <w:rsid w:val="00D554F9"/>
    <w:rsid w:val="00D573BD"/>
    <w:rsid w:val="00D76176"/>
    <w:rsid w:val="00D7635B"/>
    <w:rsid w:val="00D7670C"/>
    <w:rsid w:val="00D81820"/>
    <w:rsid w:val="00D837C5"/>
    <w:rsid w:val="00D85656"/>
    <w:rsid w:val="00D91C9D"/>
    <w:rsid w:val="00D936CD"/>
    <w:rsid w:val="00D96330"/>
    <w:rsid w:val="00D97310"/>
    <w:rsid w:val="00DA35D1"/>
    <w:rsid w:val="00DA79A4"/>
    <w:rsid w:val="00DB0E7E"/>
    <w:rsid w:val="00DB16A7"/>
    <w:rsid w:val="00DC1094"/>
    <w:rsid w:val="00DC1A30"/>
    <w:rsid w:val="00DC4F76"/>
    <w:rsid w:val="00DC6030"/>
    <w:rsid w:val="00DD6C64"/>
    <w:rsid w:val="00DD715C"/>
    <w:rsid w:val="00DE131D"/>
    <w:rsid w:val="00DE583A"/>
    <w:rsid w:val="00DE5EE8"/>
    <w:rsid w:val="00DF2B12"/>
    <w:rsid w:val="00DF7FB8"/>
    <w:rsid w:val="00E0075B"/>
    <w:rsid w:val="00E0134E"/>
    <w:rsid w:val="00E0348D"/>
    <w:rsid w:val="00E10A3D"/>
    <w:rsid w:val="00E140F1"/>
    <w:rsid w:val="00E23C7B"/>
    <w:rsid w:val="00E33B0B"/>
    <w:rsid w:val="00E40B5C"/>
    <w:rsid w:val="00E441E2"/>
    <w:rsid w:val="00E4568E"/>
    <w:rsid w:val="00E464E6"/>
    <w:rsid w:val="00E56344"/>
    <w:rsid w:val="00E5662A"/>
    <w:rsid w:val="00E61DF3"/>
    <w:rsid w:val="00E65FAA"/>
    <w:rsid w:val="00E6680C"/>
    <w:rsid w:val="00E73BCB"/>
    <w:rsid w:val="00E81BA4"/>
    <w:rsid w:val="00E92B5F"/>
    <w:rsid w:val="00E92FCB"/>
    <w:rsid w:val="00E944D0"/>
    <w:rsid w:val="00E94D76"/>
    <w:rsid w:val="00EA5AD3"/>
    <w:rsid w:val="00EB20A2"/>
    <w:rsid w:val="00EB2379"/>
    <w:rsid w:val="00EC0878"/>
    <w:rsid w:val="00EC0F87"/>
    <w:rsid w:val="00EC120A"/>
    <w:rsid w:val="00ED1881"/>
    <w:rsid w:val="00ED497F"/>
    <w:rsid w:val="00EE4295"/>
    <w:rsid w:val="00EF02C8"/>
    <w:rsid w:val="00EF3E4F"/>
    <w:rsid w:val="00EF4189"/>
    <w:rsid w:val="00EF5641"/>
    <w:rsid w:val="00EF574B"/>
    <w:rsid w:val="00F04C3E"/>
    <w:rsid w:val="00F118E6"/>
    <w:rsid w:val="00F155D5"/>
    <w:rsid w:val="00F15EF9"/>
    <w:rsid w:val="00F16629"/>
    <w:rsid w:val="00F21F9F"/>
    <w:rsid w:val="00F24604"/>
    <w:rsid w:val="00F26054"/>
    <w:rsid w:val="00F3251E"/>
    <w:rsid w:val="00F35B4F"/>
    <w:rsid w:val="00F35FF9"/>
    <w:rsid w:val="00F403B2"/>
    <w:rsid w:val="00F40E1D"/>
    <w:rsid w:val="00F42DE0"/>
    <w:rsid w:val="00F45E95"/>
    <w:rsid w:val="00F47AEA"/>
    <w:rsid w:val="00F555D7"/>
    <w:rsid w:val="00F5793F"/>
    <w:rsid w:val="00F83883"/>
    <w:rsid w:val="00F943A7"/>
    <w:rsid w:val="00FA0AC1"/>
    <w:rsid w:val="00FA152A"/>
    <w:rsid w:val="00FA4323"/>
    <w:rsid w:val="00FA5784"/>
    <w:rsid w:val="00FA65D8"/>
    <w:rsid w:val="00FA79BF"/>
    <w:rsid w:val="00FB35FF"/>
    <w:rsid w:val="00FC2A75"/>
    <w:rsid w:val="00FC5E59"/>
    <w:rsid w:val="00FC6B5B"/>
    <w:rsid w:val="00FD5E81"/>
    <w:rsid w:val="00FE6285"/>
    <w:rsid w:val="00FF1008"/>
    <w:rsid w:val="06FBFEF2"/>
    <w:rsid w:val="0F95B836"/>
    <w:rsid w:val="3CC4F7AA"/>
    <w:rsid w:val="60F7B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5A13A"/>
  <w15:chartTrackingRefBased/>
  <w15:docId w15:val="{637D3BE5-37AF-43BE-8CE1-9BB4C90B8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150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150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1502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150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1502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50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50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50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50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B150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150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150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1502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502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502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502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502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502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150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150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50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150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150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15022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Normal"/>
    <w:link w:val="ListParagraphChar"/>
    <w:uiPriority w:val="34"/>
    <w:qFormat/>
    <w:rsid w:val="00B1502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1502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150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1502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15022"/>
    <w:rPr>
      <w:b/>
      <w:bCs/>
      <w:smallCaps/>
      <w:color w:val="0F4761" w:themeColor="accent1" w:themeShade="BF"/>
      <w:spacing w:val="5"/>
    </w:rPr>
  </w:style>
  <w:style w:type="table" w:customStyle="1" w:styleId="TableGrid33">
    <w:name w:val="Table Grid33"/>
    <w:basedOn w:val="TableNormal"/>
    <w:uiPriority w:val="39"/>
    <w:rsid w:val="00B1502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sid w:val="00B15022"/>
    <w:pPr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lt-LT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B15022"/>
    <w:rPr>
      <w:rFonts w:ascii="Times New Roman" w:eastAsia="Calibri" w:hAnsi="Times New Roman" w:cs="Times New Roman"/>
      <w:kern w:val="0"/>
      <w:sz w:val="20"/>
      <w:szCs w:val="20"/>
      <w:lang w:eastAsia="lt-LT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B15022"/>
    <w:rPr>
      <w:rFonts w:ascii="Times New Roman" w:hAnsi="Times New Roman" w:cs="Times New Roman" w:hint="default"/>
      <w:vertAlign w:val="superscript"/>
    </w:rPr>
  </w:style>
  <w:style w:type="numbering" w:customStyle="1" w:styleId="WW8Num10">
    <w:name w:val="WW8Num10"/>
    <w:rsid w:val="00B15022"/>
    <w:pPr>
      <w:numPr>
        <w:numId w:val="1"/>
      </w:numPr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21E26"/>
  </w:style>
  <w:style w:type="numbering" w:customStyle="1" w:styleId="WW8Num6">
    <w:name w:val="WW8Num6"/>
    <w:rsid w:val="00121E26"/>
    <w:pPr>
      <w:numPr>
        <w:numId w:val="4"/>
      </w:numPr>
    </w:pPr>
  </w:style>
  <w:style w:type="numbering" w:customStyle="1" w:styleId="WW8Num5">
    <w:name w:val="WW8Num5"/>
    <w:rsid w:val="00121E26"/>
    <w:pPr>
      <w:numPr>
        <w:numId w:val="6"/>
      </w:numPr>
    </w:pPr>
  </w:style>
  <w:style w:type="numbering" w:customStyle="1" w:styleId="WW8Num8">
    <w:name w:val="WW8Num8"/>
    <w:rsid w:val="00121E26"/>
    <w:pPr>
      <w:numPr>
        <w:numId w:val="8"/>
      </w:numPr>
    </w:pPr>
  </w:style>
  <w:style w:type="numbering" w:customStyle="1" w:styleId="WW8Num7">
    <w:name w:val="WW8Num7"/>
    <w:rsid w:val="00121E26"/>
    <w:pPr>
      <w:numPr>
        <w:numId w:val="10"/>
      </w:numPr>
    </w:pPr>
  </w:style>
  <w:style w:type="numbering" w:customStyle="1" w:styleId="WW8Num101">
    <w:name w:val="WW8Num101"/>
    <w:rsid w:val="00121E26"/>
    <w:pPr>
      <w:numPr>
        <w:numId w:val="13"/>
      </w:numPr>
    </w:pPr>
  </w:style>
  <w:style w:type="paragraph" w:customStyle="1" w:styleId="Standard">
    <w:name w:val="Standard"/>
    <w:qFormat/>
    <w:rsid w:val="00121E26"/>
    <w:pPr>
      <w:widowControl w:val="0"/>
      <w:spacing w:after="57" w:line="240" w:lineRule="auto"/>
      <w:jc w:val="both"/>
    </w:pPr>
    <w:rPr>
      <w:rFonts w:ascii="TimesLT" w:eastAsia="Calibri" w:hAnsi="TimesLT" w:cs="Times New Roman"/>
      <w:kern w:val="0"/>
      <w:sz w:val="24"/>
      <w:szCs w:val="20"/>
      <w14:ligatures w14:val="none"/>
    </w:rPr>
  </w:style>
  <w:style w:type="paragraph" w:styleId="Header">
    <w:name w:val="header"/>
    <w:basedOn w:val="Normal"/>
    <w:link w:val="HeaderChar"/>
    <w:unhideWhenUsed/>
    <w:rsid w:val="00121E26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en-GB"/>
      <w14:ligatures w14:val="none"/>
    </w:rPr>
  </w:style>
  <w:style w:type="character" w:customStyle="1" w:styleId="HeaderChar">
    <w:name w:val="Header Char"/>
    <w:basedOn w:val="DefaultParagraphFont"/>
    <w:link w:val="Header"/>
    <w:rsid w:val="00121E26"/>
    <w:rPr>
      <w:rFonts w:ascii="Times New Roman" w:eastAsia="Times New Roman" w:hAnsi="Times New Roman" w:cs="Times New Roman"/>
      <w:kern w:val="0"/>
      <w:sz w:val="24"/>
      <w:szCs w:val="20"/>
      <w:lang w:val="en-GB"/>
      <w14:ligatures w14:val="none"/>
    </w:rPr>
  </w:style>
  <w:style w:type="paragraph" w:styleId="NormalWeb">
    <w:name w:val="Normal (Web)"/>
    <w:basedOn w:val="Normal"/>
    <w:semiHidden/>
    <w:rsid w:val="00075FEA"/>
    <w:pPr>
      <w:spacing w:before="100" w:after="10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en-GB"/>
      <w14:ligatures w14:val="none"/>
    </w:rPr>
  </w:style>
  <w:style w:type="paragraph" w:customStyle="1" w:styleId="CharChar1Char">
    <w:name w:val="Char Char1 Char"/>
    <w:basedOn w:val="Normal"/>
    <w:rsid w:val="009D5B45"/>
    <w:pPr>
      <w:spacing w:line="240" w:lineRule="exact"/>
    </w:pPr>
    <w:rPr>
      <w:rFonts w:ascii="Tahoma" w:eastAsia="Times New Roman" w:hAnsi="Tahoma" w:cs="Times New Roman"/>
      <w:kern w:val="0"/>
      <w:sz w:val="20"/>
      <w:szCs w:val="20"/>
      <w:lang w:val="en-US"/>
      <w14:ligatures w14:val="none"/>
    </w:rPr>
  </w:style>
  <w:style w:type="paragraph" w:customStyle="1" w:styleId="CharChar1Char0">
    <w:name w:val="Char Char1 Char0"/>
    <w:basedOn w:val="Normal"/>
    <w:rsid w:val="00A86FD9"/>
    <w:pPr>
      <w:spacing w:line="240" w:lineRule="exact"/>
    </w:pPr>
    <w:rPr>
      <w:rFonts w:ascii="Tahoma" w:eastAsia="Times New Roman" w:hAnsi="Tahoma" w:cs="Times New Roman"/>
      <w:kern w:val="0"/>
      <w:sz w:val="20"/>
      <w:szCs w:val="20"/>
      <w:lang w:val="en-US"/>
      <w14:ligatures w14:val="none"/>
    </w:rPr>
  </w:style>
  <w:style w:type="character" w:styleId="CommentReference">
    <w:name w:val="annotation reference"/>
    <w:basedOn w:val="DefaultParagraphFont"/>
    <w:uiPriority w:val="99"/>
    <w:unhideWhenUsed/>
    <w:qFormat/>
    <w:rsid w:val="004A34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4A348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A348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34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3482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A3482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D2F9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D2F90"/>
    <w:rPr>
      <w:color w:val="605E5C"/>
      <w:shd w:val="clear" w:color="auto" w:fill="E1DFDD"/>
    </w:rPr>
  </w:style>
  <w:style w:type="paragraph" w:styleId="Footer">
    <w:name w:val="footer"/>
    <w:basedOn w:val="Normal"/>
    <w:link w:val="FooterChar"/>
    <w:uiPriority w:val="99"/>
    <w:semiHidden/>
    <w:unhideWhenUsed/>
    <w:rsid w:val="008E280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E2809"/>
  </w:style>
  <w:style w:type="paragraph" w:customStyle="1" w:styleId="CharChar1Char00">
    <w:name w:val="Char Char1 Char00"/>
    <w:basedOn w:val="Normal"/>
    <w:rsid w:val="008E2809"/>
    <w:pPr>
      <w:spacing w:line="240" w:lineRule="exact"/>
    </w:pPr>
    <w:rPr>
      <w:rFonts w:ascii="Tahoma" w:eastAsia="Times New Roman" w:hAnsi="Tahoma" w:cs="Times New Roman"/>
      <w:kern w:val="0"/>
      <w:sz w:val="20"/>
      <w:szCs w:val="20"/>
      <w:lang w:val="en-US"/>
      <w14:ligatures w14:val="none"/>
    </w:rPr>
  </w:style>
  <w:style w:type="table" w:customStyle="1" w:styleId="TableGrid331">
    <w:name w:val="Table Grid331"/>
    <w:basedOn w:val="TableNormal"/>
    <w:uiPriority w:val="39"/>
    <w:rsid w:val="00951AE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660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6092"/>
    <w:rPr>
      <w:rFonts w:ascii="Segoe UI" w:hAnsi="Segoe UI" w:cs="Segoe UI"/>
      <w:sz w:val="18"/>
      <w:szCs w:val="18"/>
    </w:rPr>
  </w:style>
  <w:style w:type="table" w:customStyle="1" w:styleId="TableGrid332">
    <w:name w:val="Table Grid332"/>
    <w:basedOn w:val="TableNormal"/>
    <w:uiPriority w:val="39"/>
    <w:rsid w:val="00C6119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67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D61CE803E6E348853D6784BB753D3E" ma:contentTypeVersion="4" ma:contentTypeDescription="Create a new document." ma:contentTypeScope="" ma:versionID="410bc0cbe129b9050d06490e69309768">
  <xsd:schema xmlns:xsd="http://www.w3.org/2001/XMLSchema" xmlns:xs="http://www.w3.org/2001/XMLSchema" xmlns:p="http://schemas.microsoft.com/office/2006/metadata/properties" xmlns:ns2="2a0ba91c-0fcc-4ea6-be66-eb2883a851fb" targetNamespace="http://schemas.microsoft.com/office/2006/metadata/properties" ma:root="true" ma:fieldsID="bf6e9163298481e557ca46b9c768833c" ns2:_="">
    <xsd:import namespace="2a0ba91c-0fcc-4ea6-be66-eb2883a851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0ba91c-0fcc-4ea6-be66-eb2883a851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5B2D50-5623-49E6-843D-28E167A19F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B29ACF-684E-4B2C-B48D-6663F1B5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0ba91c-0fcc-4ea6-be66-eb2883a851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D179E4-C03F-4253-9638-E9DE9FBA8A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74EA570-D173-4149-B316-8EA0E488C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3</Pages>
  <Words>3268</Words>
  <Characters>1863</Characters>
  <Application>Microsoft Office Word</Application>
  <DocSecurity>0</DocSecurity>
  <Lines>15</Lines>
  <Paragraphs>10</Paragraphs>
  <ScaleCrop>false</ScaleCrop>
  <Company/>
  <LinksUpToDate>false</LinksUpToDate>
  <CharactersWithSpaces>5121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Treciokaite</dc:creator>
  <cp:keywords/>
  <dc:description/>
  <cp:lastModifiedBy>Laima Inčirauskienė</cp:lastModifiedBy>
  <cp:revision>93</cp:revision>
  <dcterms:created xsi:type="dcterms:W3CDTF">2025-04-14T08:09:00Z</dcterms:created>
  <dcterms:modified xsi:type="dcterms:W3CDTF">2025-07-21T07:43:00Z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0x01010093D61CE803E6E348853D6784BB753D3E</vt:lpwstr>
  </property>
</Properties>
</file>